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  <w:r>
        <w:rPr>
          <w:rFonts w:hint="eastAsia" w:ascii="楷体" w:hAnsi="楷体" w:eastAsia="楷体" w:cs="楷体"/>
          <w:b/>
          <w:bCs w:val="0"/>
          <w:color w:val="auto"/>
          <w:sz w:val="28"/>
          <w:szCs w:val="28"/>
        </w:rPr>
        <w:t>超高清腹腔镜技术参数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1.超高清摄像系统          1套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1.1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像素1920*1080,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逐行扫描，16:9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1.2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CCD有效像素≥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>8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0万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1.3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摄像头具有光学变焦功能，变焦范围≥2倍</w:t>
      </w:r>
    </w:p>
    <w:p>
      <w:pPr>
        <w:spacing w:line="360" w:lineRule="auto"/>
        <w:ind w:left="1400" w:hanging="1200" w:hangingChars="500"/>
        <w:rPr>
          <w:rFonts w:hint="eastAsia"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1.</w:t>
      </w:r>
      <w:r>
        <w:rPr>
          <w:rFonts w:hint="eastAsia" w:ascii="楷体" w:hAnsi="楷体" w:eastAsia="楷体" w:cs="楷体"/>
          <w:bCs/>
          <w:sz w:val="24"/>
          <w:szCs w:val="24"/>
          <w:lang w:val="en-US" w:eastAsia="zh-CN"/>
        </w:rPr>
        <w:t>4</w:t>
      </w:r>
      <w:r>
        <w:rPr>
          <w:rFonts w:hint="eastAsia" w:ascii="楷体" w:hAnsi="楷体" w:eastAsia="楷体" w:cs="楷体"/>
          <w:bCs/>
          <w:sz w:val="24"/>
          <w:szCs w:val="24"/>
        </w:rPr>
        <w:t>、具有防溢红</w:t>
      </w:r>
      <w:r>
        <w:rPr>
          <w:rFonts w:hint="eastAsia" w:ascii="楷体" w:hAnsi="楷体" w:eastAsia="楷体" w:cs="楷体"/>
          <w:bCs/>
          <w:sz w:val="24"/>
          <w:szCs w:val="24"/>
          <w:lang w:val="en-US" w:eastAsia="zh-CN"/>
        </w:rPr>
        <w:t>功能</w:t>
      </w:r>
    </w:p>
    <w:p>
      <w:pPr>
        <w:spacing w:line="360" w:lineRule="auto"/>
        <w:ind w:left="1400" w:hanging="1200" w:hangingChars="500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1.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>5、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摄像头按键可设定快捷菜单，如录像、拍照、白平衡等，可同时定义功能数量</w:t>
      </w:r>
    </w:p>
    <w:p>
      <w:pPr>
        <w:spacing w:line="360" w:lineRule="auto"/>
        <w:ind w:left="1400" w:hanging="1200" w:hangingChars="500"/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≥4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>个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1.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>6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可连接≥6种高清三晶片摄像头，包含全高清显微镜摄像头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 xml:space="preserve">  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1.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>7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可同时处理两路图像信号，进行标准画面与增强画面进行同屏对比显示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1.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>8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智能图形化菜单设计，且菜单可编辑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1.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>9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兼容多种内外科电子镜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1.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>10、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具备中央集控接口，可进行集总控制，通过摄像头操控手术设备，并可实现与一体化手术室无缝连接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1.1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>1、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主机具有3G-SDI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>及DVI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数字端口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1.1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>2、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单机双镜联合功能：一套主机，一个屏幕的实现双镜联合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1.1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>3、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组织边界强化功能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1.1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>4、具有电子染色功能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1.1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>5、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摄像头和摄像主机，医用设备电气安全认证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 xml:space="preserve">2. 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>超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高清图文工作站       1台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内置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>或外配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：摄像主机有USB接口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>可外接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U盘、移动硬盘即可实现1080p高清图片、1080P录像的刻录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3. 氙灯冷光源       1台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3.1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灯泡≥300W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3.2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使用寿命≥500小时（500小时内保修）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3.3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色温≥6000K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3.4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电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气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安全认证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3.5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纤维导光束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>长度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≥250cm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 xml:space="preserve">4. 高清监视器      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套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4.1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高清医用监视器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4.2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尺寸≥27寸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4.3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最高像素≥1920*1080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4.4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信号输入方式；DVI数字信，BNC；S-VIDEO；Y/C；RGB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5. 气腹机          1台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5.1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最大流速 ≥40L/分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5.2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气腹压力控制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>功能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5.3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自动检测控制，压力显示：动态显示和实时显示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5.4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具有声、光、电报警功能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5.5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流量显示：动态显示和实时显示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5.6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调节精度为≤1mmHg，压力控制：0-40mmHg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5.7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供气模式：高压模式和低压模式，具有过压保护功能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 xml:space="preserve">6、腹腔镜镜头 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1根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6.1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柱状晶体镜，可高温高压消毒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6.2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30度超广角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ab/>
      </w:r>
    </w:p>
    <w:p>
      <w:pPr>
        <w:spacing w:line="360" w:lineRule="auto"/>
        <w:rPr>
          <w:rFonts w:hint="default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</w:pPr>
      <w:bookmarkStart w:id="0" w:name="_GoBack"/>
      <w:bookmarkEnd w:id="0"/>
    </w:p>
    <w:sectPr>
      <w:footerReference r:id="rId3" w:type="default"/>
      <w:footerReference r:id="rId4" w:type="even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6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C854AC"/>
    <w:rsid w:val="06606ACF"/>
    <w:rsid w:val="0C712950"/>
    <w:rsid w:val="0CC1423F"/>
    <w:rsid w:val="0F7E2F2A"/>
    <w:rsid w:val="100D2838"/>
    <w:rsid w:val="11691222"/>
    <w:rsid w:val="1358670F"/>
    <w:rsid w:val="14706D10"/>
    <w:rsid w:val="1AB377E9"/>
    <w:rsid w:val="1BDD1E67"/>
    <w:rsid w:val="1EB43E9D"/>
    <w:rsid w:val="20723FD2"/>
    <w:rsid w:val="22CD6D83"/>
    <w:rsid w:val="25935DCF"/>
    <w:rsid w:val="281660E0"/>
    <w:rsid w:val="31C12E63"/>
    <w:rsid w:val="325564E4"/>
    <w:rsid w:val="327F0C89"/>
    <w:rsid w:val="32FF0E9D"/>
    <w:rsid w:val="3355548A"/>
    <w:rsid w:val="349A75F8"/>
    <w:rsid w:val="396968E1"/>
    <w:rsid w:val="3C895F34"/>
    <w:rsid w:val="3CBB3D09"/>
    <w:rsid w:val="3EBF701A"/>
    <w:rsid w:val="40FA2282"/>
    <w:rsid w:val="42CF45A5"/>
    <w:rsid w:val="432509D4"/>
    <w:rsid w:val="44386C03"/>
    <w:rsid w:val="4A604871"/>
    <w:rsid w:val="4B4534D5"/>
    <w:rsid w:val="4D1A0C6F"/>
    <w:rsid w:val="53C854AC"/>
    <w:rsid w:val="559C6386"/>
    <w:rsid w:val="57087166"/>
    <w:rsid w:val="5EEC79C4"/>
    <w:rsid w:val="662354B7"/>
    <w:rsid w:val="66F660A0"/>
    <w:rsid w:val="67FF2A16"/>
    <w:rsid w:val="69D95313"/>
    <w:rsid w:val="6A32158B"/>
    <w:rsid w:val="6A651868"/>
    <w:rsid w:val="6A757FBA"/>
    <w:rsid w:val="70DA1E1A"/>
    <w:rsid w:val="71CA25C3"/>
    <w:rsid w:val="780A0D43"/>
    <w:rsid w:val="79590A67"/>
    <w:rsid w:val="79E543EA"/>
    <w:rsid w:val="7F176C64"/>
    <w:rsid w:val="7FB7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5">
    <w:name w:val="page number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647</Words>
  <Characters>809</Characters>
  <Lines>0</Lines>
  <Paragraphs>0</Paragraphs>
  <TotalTime>15</TotalTime>
  <ScaleCrop>false</ScaleCrop>
  <LinksUpToDate>false</LinksUpToDate>
  <CharactersWithSpaces>931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2020-12-30T00:38:00Z</dcterms:created>
  <dc:creator>SAMSEE尚喜 江西KARL STORZ内窥镜</dc:creator>
  <cp:lastModifiedBy>sbk</cp:lastModifiedBy>
  <cp:lastPrinted>2022-03-21T22:57:00Z</cp:lastPrinted>
  <dcterms:modified xsi:type="dcterms:W3CDTF">2022-03-24T03:20:39Z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C46C4D793A3345E5987A0781E4E83B94</vt:lpwstr>
  </property>
</Properties>
</file>