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91547">
      <w:pPr>
        <w:jc w:val="center"/>
        <w:rPr>
          <w:rFonts w:hint="default" w:ascii="宋体" w:hAnsi="宋体"/>
          <w:b/>
          <w:sz w:val="44"/>
          <w:szCs w:val="44"/>
          <w:lang w:val="en-US" w:eastAsia="zh-CN"/>
        </w:rPr>
      </w:pPr>
      <w:r>
        <w:rPr>
          <w:rFonts w:hint="eastAsia" w:ascii="宋体" w:hAnsi="宋体"/>
          <w:b/>
          <w:sz w:val="44"/>
          <w:szCs w:val="44"/>
        </w:rPr>
        <w:t>上饶市人民医院</w:t>
      </w:r>
      <w:r>
        <w:rPr>
          <w:rFonts w:hint="eastAsia" w:ascii="宋体" w:hAnsi="宋体"/>
          <w:b/>
          <w:sz w:val="44"/>
          <w:szCs w:val="44"/>
          <w:lang w:val="en-US" w:eastAsia="zh-CN"/>
        </w:rPr>
        <w:t>部分医用耗材</w:t>
      </w:r>
    </w:p>
    <w:p w14:paraId="398E583F">
      <w:pPr>
        <w:jc w:val="center"/>
        <w:rPr>
          <w:b/>
          <w:sz w:val="44"/>
          <w:szCs w:val="44"/>
        </w:rPr>
      </w:pPr>
      <w:r>
        <w:rPr>
          <w:rFonts w:hint="eastAsia" w:ascii="宋体" w:hAnsi="宋体"/>
          <w:b/>
          <w:sz w:val="44"/>
          <w:szCs w:val="44"/>
        </w:rPr>
        <w:t>公</w:t>
      </w:r>
      <w:r>
        <w:rPr>
          <w:rFonts w:hint="eastAsia"/>
          <w:b/>
          <w:sz w:val="44"/>
          <w:szCs w:val="44"/>
        </w:rPr>
        <w:t>开</w:t>
      </w:r>
      <w:r>
        <w:rPr>
          <w:rFonts w:hint="eastAsia"/>
          <w:b/>
          <w:sz w:val="44"/>
          <w:szCs w:val="44"/>
          <w:lang w:val="en-US" w:eastAsia="zh-CN"/>
        </w:rPr>
        <w:t>遴选</w:t>
      </w:r>
      <w:r>
        <w:rPr>
          <w:rFonts w:hint="eastAsia"/>
          <w:b/>
          <w:sz w:val="44"/>
          <w:szCs w:val="44"/>
        </w:rPr>
        <w:t>文件</w:t>
      </w:r>
    </w:p>
    <w:p w14:paraId="4319C2D4">
      <w:pPr>
        <w:spacing w:line="240" w:lineRule="atLeast"/>
        <w:ind w:firstLine="2831" w:firstLineChars="641"/>
        <w:rPr>
          <w:rFonts w:ascii="宋体" w:hAnsi="宋体"/>
          <w:b/>
          <w:sz w:val="44"/>
          <w:szCs w:val="44"/>
        </w:rPr>
      </w:pPr>
    </w:p>
    <w:p w14:paraId="4ABC23F8">
      <w:pPr>
        <w:spacing w:line="480" w:lineRule="auto"/>
        <w:rPr>
          <w:rFonts w:ascii="宋体" w:hAnsi="宋体"/>
          <w:b/>
          <w:sz w:val="44"/>
          <w:szCs w:val="44"/>
        </w:rPr>
      </w:pPr>
    </w:p>
    <w:p w14:paraId="0AA82E35">
      <w:pPr>
        <w:tabs>
          <w:tab w:val="left" w:pos="3119"/>
        </w:tabs>
        <w:spacing w:line="700" w:lineRule="exact"/>
        <w:ind w:left="3114" w:hanging="3114" w:hangingChars="705"/>
        <w:jc w:val="left"/>
        <w:rPr>
          <w:rFonts w:ascii="宋体" w:hAnsi="宋体"/>
          <w:b/>
          <w:sz w:val="44"/>
          <w:szCs w:val="44"/>
        </w:rPr>
      </w:pPr>
    </w:p>
    <w:p w14:paraId="7D63CAE4">
      <w:pPr>
        <w:tabs>
          <w:tab w:val="left" w:pos="825"/>
          <w:tab w:val="center" w:pos="4426"/>
        </w:tabs>
        <w:spacing w:line="700" w:lineRule="exact"/>
        <w:ind w:firstLine="883" w:firstLineChars="200"/>
        <w:rPr>
          <w:rFonts w:ascii="宋体" w:hAnsi="宋体"/>
          <w:b/>
          <w:sz w:val="44"/>
          <w:szCs w:val="44"/>
        </w:rPr>
      </w:pPr>
    </w:p>
    <w:p w14:paraId="68289610">
      <w:pPr>
        <w:tabs>
          <w:tab w:val="left" w:pos="825"/>
          <w:tab w:val="center" w:pos="4426"/>
        </w:tabs>
        <w:spacing w:line="700" w:lineRule="exact"/>
        <w:ind w:firstLine="883" w:firstLineChars="200"/>
        <w:rPr>
          <w:rFonts w:ascii="宋体" w:hAnsi="宋体"/>
          <w:b/>
          <w:sz w:val="44"/>
          <w:szCs w:val="44"/>
        </w:rPr>
      </w:pPr>
    </w:p>
    <w:p w14:paraId="4631A191">
      <w:pPr>
        <w:spacing w:line="700" w:lineRule="exact"/>
        <w:jc w:val="center"/>
        <w:rPr>
          <w:rFonts w:ascii="宋体" w:hAnsi="宋体"/>
          <w:sz w:val="44"/>
          <w:szCs w:val="44"/>
        </w:rPr>
      </w:pPr>
    </w:p>
    <w:p w14:paraId="590268CF">
      <w:pPr>
        <w:spacing w:line="700" w:lineRule="exact"/>
        <w:jc w:val="center"/>
        <w:rPr>
          <w:rFonts w:ascii="宋体" w:hAnsi="宋体"/>
          <w:sz w:val="44"/>
          <w:szCs w:val="44"/>
        </w:rPr>
      </w:pPr>
    </w:p>
    <w:p w14:paraId="650B6AA7">
      <w:pPr>
        <w:spacing w:line="700" w:lineRule="exact"/>
        <w:rPr>
          <w:rFonts w:ascii="宋体" w:hAnsi="宋体"/>
          <w:sz w:val="44"/>
          <w:szCs w:val="44"/>
        </w:rPr>
      </w:pPr>
    </w:p>
    <w:p w14:paraId="68EA1EC7">
      <w:pPr>
        <w:spacing w:line="700" w:lineRule="exact"/>
        <w:rPr>
          <w:rFonts w:ascii="宋体" w:hAnsi="宋体"/>
          <w:sz w:val="44"/>
          <w:szCs w:val="44"/>
        </w:rPr>
      </w:pPr>
    </w:p>
    <w:p w14:paraId="79E25070">
      <w:pPr>
        <w:spacing w:line="700" w:lineRule="exact"/>
        <w:rPr>
          <w:rFonts w:ascii="宋体" w:hAnsi="宋体"/>
          <w:sz w:val="44"/>
          <w:szCs w:val="44"/>
        </w:rPr>
      </w:pPr>
    </w:p>
    <w:p w14:paraId="2A6DE174">
      <w:pPr>
        <w:tabs>
          <w:tab w:val="left" w:pos="0"/>
        </w:tabs>
        <w:spacing w:line="360" w:lineRule="auto"/>
        <w:jc w:val="center"/>
        <w:rPr>
          <w:rFonts w:ascii="宋体" w:hAnsi="宋体"/>
          <w:b/>
          <w:sz w:val="44"/>
          <w:szCs w:val="44"/>
        </w:rPr>
      </w:pPr>
    </w:p>
    <w:p w14:paraId="76B96797">
      <w:pPr>
        <w:tabs>
          <w:tab w:val="left" w:pos="0"/>
        </w:tabs>
        <w:spacing w:line="360" w:lineRule="auto"/>
        <w:jc w:val="center"/>
        <w:rPr>
          <w:rFonts w:ascii="宋体" w:hAnsi="宋体"/>
          <w:b/>
          <w:sz w:val="36"/>
          <w:szCs w:val="36"/>
        </w:rPr>
      </w:pPr>
      <w:r>
        <w:rPr>
          <w:rFonts w:hint="eastAsia" w:ascii="宋体" w:hAnsi="宋体"/>
          <w:b/>
          <w:sz w:val="36"/>
          <w:szCs w:val="36"/>
        </w:rPr>
        <w:t>上饶市人民医院</w:t>
      </w:r>
    </w:p>
    <w:p w14:paraId="4CF048D4">
      <w:pPr>
        <w:tabs>
          <w:tab w:val="left" w:pos="0"/>
        </w:tabs>
        <w:spacing w:line="360" w:lineRule="auto"/>
        <w:jc w:val="center"/>
        <w:rPr>
          <w:rFonts w:ascii="宋体" w:hAnsi="宋体"/>
          <w:b/>
          <w:sz w:val="44"/>
          <w:szCs w:val="44"/>
        </w:rPr>
      </w:pPr>
    </w:p>
    <w:p w14:paraId="41021773">
      <w:pPr>
        <w:jc w:val="center"/>
        <w:rPr>
          <w:rFonts w:ascii="宋体" w:hAnsi="宋体"/>
          <w:b/>
          <w:sz w:val="36"/>
          <w:szCs w:val="36"/>
        </w:rPr>
      </w:pPr>
      <w:r>
        <w:rPr>
          <w:rFonts w:ascii="宋体" w:hAnsi="宋体"/>
          <w:b/>
          <w:sz w:val="36"/>
          <w:szCs w:val="36"/>
        </w:rPr>
        <w:t>20</w:t>
      </w:r>
      <w:r>
        <w:rPr>
          <w:rFonts w:hint="eastAsia" w:ascii="宋体" w:hAnsi="宋体"/>
          <w:b/>
          <w:sz w:val="36"/>
          <w:szCs w:val="36"/>
        </w:rPr>
        <w:t>2</w:t>
      </w:r>
      <w:r>
        <w:rPr>
          <w:rFonts w:hint="eastAsia" w:ascii="宋体" w:hAnsi="宋体"/>
          <w:b/>
          <w:sz w:val="36"/>
          <w:szCs w:val="36"/>
          <w:lang w:val="en-US" w:eastAsia="zh-CN"/>
        </w:rPr>
        <w:t>6</w:t>
      </w:r>
      <w:r>
        <w:rPr>
          <w:rFonts w:ascii="宋体" w:hAnsi="宋体"/>
          <w:b/>
          <w:sz w:val="36"/>
          <w:szCs w:val="36"/>
        </w:rPr>
        <w:t>年</w:t>
      </w:r>
      <w:r>
        <w:rPr>
          <w:rFonts w:hint="eastAsia" w:ascii="宋体" w:hAnsi="宋体"/>
          <w:b/>
          <w:sz w:val="36"/>
          <w:szCs w:val="36"/>
          <w:lang w:val="en-US" w:eastAsia="zh-CN"/>
        </w:rPr>
        <w:t>8</w:t>
      </w:r>
      <w:r>
        <w:rPr>
          <w:rFonts w:ascii="宋体" w:hAnsi="宋体"/>
          <w:b/>
          <w:sz w:val="36"/>
          <w:szCs w:val="36"/>
        </w:rPr>
        <w:t>月</w:t>
      </w:r>
    </w:p>
    <w:p w14:paraId="376B2844">
      <w:pPr>
        <w:jc w:val="center"/>
        <w:rPr>
          <w:rFonts w:ascii="宋体" w:hAnsi="宋体"/>
          <w:b/>
          <w:sz w:val="36"/>
          <w:szCs w:val="36"/>
        </w:rPr>
      </w:pPr>
    </w:p>
    <w:p w14:paraId="12DB3088">
      <w:pPr>
        <w:jc w:val="center"/>
        <w:rPr>
          <w:rFonts w:ascii="宋体" w:hAnsi="宋体"/>
          <w:b/>
          <w:sz w:val="36"/>
          <w:szCs w:val="36"/>
        </w:rPr>
      </w:pPr>
    </w:p>
    <w:p w14:paraId="2E7A810E">
      <w:pPr>
        <w:jc w:val="center"/>
        <w:rPr>
          <w:b/>
          <w:sz w:val="32"/>
          <w:szCs w:val="32"/>
        </w:rPr>
      </w:pPr>
    </w:p>
    <w:p w14:paraId="5598C10B">
      <w:pPr>
        <w:jc w:val="center"/>
        <w:rPr>
          <w:b/>
          <w:sz w:val="32"/>
          <w:szCs w:val="32"/>
        </w:rPr>
      </w:pPr>
    </w:p>
    <w:p w14:paraId="2108EA65">
      <w:pPr>
        <w:spacing w:line="540" w:lineRule="exact"/>
        <w:jc w:val="center"/>
        <w:rPr>
          <w:rFonts w:hint="eastAsia"/>
          <w:b/>
          <w:sz w:val="30"/>
          <w:szCs w:val="30"/>
        </w:rPr>
      </w:pPr>
    </w:p>
    <w:p w14:paraId="24EDA06A">
      <w:pPr>
        <w:spacing w:line="540" w:lineRule="exact"/>
        <w:jc w:val="center"/>
        <w:rPr>
          <w:rFonts w:hint="eastAsia" w:eastAsia="宋体"/>
          <w:b/>
          <w:sz w:val="30"/>
          <w:szCs w:val="30"/>
          <w:lang w:eastAsia="zh-CN"/>
        </w:rPr>
      </w:pPr>
      <w:r>
        <w:rPr>
          <w:rFonts w:hint="eastAsia"/>
          <w:b/>
          <w:sz w:val="30"/>
          <w:szCs w:val="30"/>
        </w:rPr>
        <w:t>上饶市人民医院</w:t>
      </w:r>
      <w:r>
        <w:rPr>
          <w:rFonts w:hint="eastAsia"/>
          <w:b/>
          <w:sz w:val="30"/>
          <w:szCs w:val="30"/>
          <w:lang w:val="en-US" w:eastAsia="zh-CN"/>
        </w:rPr>
        <w:t>部分医用耗材</w:t>
      </w:r>
      <w:r>
        <w:rPr>
          <w:rFonts w:hint="eastAsia"/>
          <w:b/>
          <w:sz w:val="30"/>
          <w:szCs w:val="30"/>
        </w:rPr>
        <w:t>公</w:t>
      </w:r>
      <w:r>
        <w:rPr>
          <w:rFonts w:hint="eastAsia"/>
          <w:b/>
          <w:sz w:val="30"/>
          <w:szCs w:val="30"/>
          <w:lang w:val="en-US" w:eastAsia="zh-CN"/>
        </w:rPr>
        <w:t>开遴选</w:t>
      </w:r>
      <w:r>
        <w:rPr>
          <w:rFonts w:hint="eastAsia"/>
          <w:b/>
          <w:sz w:val="30"/>
          <w:szCs w:val="30"/>
        </w:rPr>
        <w:t>公告</w:t>
      </w:r>
      <w:r>
        <w:rPr>
          <w:rFonts w:hint="eastAsia"/>
          <w:b/>
          <w:sz w:val="30"/>
          <w:szCs w:val="30"/>
          <w:lang w:eastAsia="zh-CN"/>
        </w:rPr>
        <w:t>（</w:t>
      </w:r>
      <w:r>
        <w:rPr>
          <w:rFonts w:hint="eastAsia"/>
          <w:b/>
          <w:sz w:val="30"/>
          <w:szCs w:val="30"/>
          <w:lang w:val="en-US" w:eastAsia="zh-CN"/>
        </w:rPr>
        <w:t>第二次</w:t>
      </w:r>
      <w:r>
        <w:rPr>
          <w:rFonts w:hint="eastAsia"/>
          <w:b/>
          <w:sz w:val="30"/>
          <w:szCs w:val="30"/>
          <w:lang w:eastAsia="zh-CN"/>
        </w:rPr>
        <w:t>）</w:t>
      </w:r>
    </w:p>
    <w:p w14:paraId="6BC91155">
      <w:pPr>
        <w:spacing w:line="600" w:lineRule="exact"/>
        <w:ind w:firstLine="560" w:firstLineChars="200"/>
        <w:rPr>
          <w:rFonts w:hint="eastAsia" w:ascii="宋体" w:hAnsi="宋体"/>
          <w:sz w:val="28"/>
          <w:szCs w:val="28"/>
          <w:lang w:val="en-US" w:eastAsia="zh-CN"/>
        </w:rPr>
      </w:pPr>
      <w:r>
        <w:rPr>
          <w:rFonts w:hint="eastAsia" w:ascii="宋体" w:hAnsi="宋体" w:eastAsia="宋体" w:cs="宋体"/>
          <w:i w:val="0"/>
          <w:iCs w:val="0"/>
          <w:caps w:val="0"/>
          <w:color w:val="auto"/>
          <w:spacing w:val="0"/>
          <w:sz w:val="28"/>
          <w:szCs w:val="28"/>
          <w:shd w:val="clear" w:fill="FFFFFF"/>
        </w:rPr>
        <w:t>根据《中华人民共和国招投标法》及相关法律法规，按照《上饶市卫生健康部门集中采购目录及标准（2022年版）》的具体要求，结合临床需要，</w:t>
      </w:r>
      <w:r>
        <w:rPr>
          <w:rFonts w:hint="eastAsia" w:ascii="宋体" w:hAnsi="宋体"/>
          <w:color w:val="auto"/>
          <w:sz w:val="28"/>
          <w:szCs w:val="28"/>
          <w:lang w:val="en-US" w:eastAsia="zh-CN"/>
        </w:rPr>
        <w:t>现对</w:t>
      </w:r>
      <w:r>
        <w:rPr>
          <w:rFonts w:hint="eastAsia" w:ascii="宋体" w:hAnsi="宋体"/>
          <w:sz w:val="28"/>
          <w:szCs w:val="28"/>
          <w:lang w:val="en-US" w:eastAsia="zh-CN"/>
        </w:rPr>
        <w:t>我院部分医用耗材进行公开遴选采购，欢迎广大符合要求的生产企业及经营企业积极参与投标。</w:t>
      </w:r>
    </w:p>
    <w:p w14:paraId="2B537D16">
      <w:pPr>
        <w:spacing w:line="600" w:lineRule="exact"/>
        <w:rPr>
          <w:rFonts w:hint="eastAsia" w:ascii="宋体" w:hAnsi="宋体" w:eastAsia="宋体"/>
          <w:sz w:val="28"/>
          <w:szCs w:val="28"/>
          <w:lang w:eastAsia="zh-CN"/>
        </w:rPr>
      </w:pPr>
      <w:r>
        <w:rPr>
          <w:rFonts w:hint="eastAsia" w:ascii="宋体" w:hAnsi="宋体"/>
          <w:sz w:val="28"/>
          <w:szCs w:val="28"/>
        </w:rPr>
        <w:t>一、项目内容：</w:t>
      </w:r>
      <w:r>
        <w:rPr>
          <w:rFonts w:hint="eastAsia" w:ascii="宋体" w:hAnsi="宋体"/>
          <w:sz w:val="28"/>
          <w:szCs w:val="28"/>
          <w:lang w:val="en-US" w:eastAsia="zh-CN"/>
        </w:rPr>
        <w:t>部分医用耗材遴选</w:t>
      </w:r>
      <w:r>
        <w:rPr>
          <w:rFonts w:hint="eastAsia" w:ascii="宋体" w:hAnsi="宋体"/>
          <w:sz w:val="28"/>
          <w:szCs w:val="28"/>
        </w:rPr>
        <w:t>采购</w:t>
      </w:r>
      <w:r>
        <w:rPr>
          <w:rFonts w:hint="eastAsia" w:ascii="宋体" w:hAnsi="宋体"/>
          <w:sz w:val="28"/>
          <w:szCs w:val="28"/>
          <w:lang w:eastAsia="zh-CN"/>
        </w:rPr>
        <w:t>（</w:t>
      </w:r>
      <w:r>
        <w:rPr>
          <w:rFonts w:hint="eastAsia" w:ascii="宋体" w:hAnsi="宋体"/>
          <w:sz w:val="28"/>
          <w:szCs w:val="28"/>
          <w:lang w:val="en-US" w:eastAsia="zh-CN"/>
        </w:rPr>
        <w:t>详见部分医用耗材遴选采购目录</w:t>
      </w:r>
      <w:r>
        <w:rPr>
          <w:rFonts w:hint="eastAsia" w:ascii="宋体" w:hAnsi="宋体"/>
          <w:sz w:val="28"/>
          <w:szCs w:val="28"/>
          <w:lang w:eastAsia="zh-CN"/>
        </w:rPr>
        <w:t>）</w:t>
      </w:r>
    </w:p>
    <w:p w14:paraId="5ECDAEDB">
      <w:pPr>
        <w:spacing w:line="600" w:lineRule="exact"/>
        <w:rPr>
          <w:rFonts w:hint="eastAsia" w:ascii="宋体" w:hAnsi="宋体" w:eastAsia="宋体"/>
          <w:sz w:val="28"/>
          <w:szCs w:val="28"/>
          <w:lang w:eastAsia="zh-CN"/>
        </w:rPr>
      </w:pPr>
      <w:r>
        <w:rPr>
          <w:rFonts w:hint="eastAsia" w:ascii="宋体" w:hAnsi="宋体"/>
          <w:sz w:val="28"/>
          <w:szCs w:val="28"/>
        </w:rPr>
        <w:t>二、公告时间：202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8</w:t>
      </w:r>
      <w:r>
        <w:rPr>
          <w:rFonts w:hint="eastAsia" w:ascii="宋体" w:hAnsi="宋体"/>
          <w:sz w:val="28"/>
          <w:szCs w:val="28"/>
        </w:rPr>
        <w:t>月</w:t>
      </w:r>
      <w:r>
        <w:rPr>
          <w:rFonts w:hint="eastAsia" w:ascii="宋体" w:hAnsi="宋体"/>
          <w:sz w:val="28"/>
          <w:szCs w:val="28"/>
          <w:lang w:val="en-US" w:eastAsia="zh-CN"/>
        </w:rPr>
        <w:t>4</w:t>
      </w:r>
      <w:r>
        <w:rPr>
          <w:rFonts w:hint="eastAsia" w:ascii="宋体" w:hAnsi="宋体"/>
          <w:sz w:val="28"/>
          <w:szCs w:val="28"/>
        </w:rPr>
        <w:t>日—202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8</w:t>
      </w:r>
      <w:r>
        <w:rPr>
          <w:rFonts w:hint="eastAsia" w:ascii="宋体" w:hAnsi="宋体"/>
          <w:sz w:val="28"/>
          <w:szCs w:val="28"/>
        </w:rPr>
        <w:t>月</w:t>
      </w:r>
      <w:r>
        <w:rPr>
          <w:rFonts w:hint="eastAsia" w:ascii="宋体" w:hAnsi="宋体"/>
          <w:sz w:val="28"/>
          <w:szCs w:val="28"/>
          <w:lang w:val="en-US" w:eastAsia="zh-CN"/>
        </w:rPr>
        <w:t>10</w:t>
      </w:r>
      <w:r>
        <w:rPr>
          <w:rFonts w:hint="eastAsia" w:ascii="宋体" w:hAnsi="宋体"/>
          <w:sz w:val="28"/>
          <w:szCs w:val="28"/>
        </w:rPr>
        <w:t>日</w:t>
      </w:r>
      <w:r>
        <w:rPr>
          <w:rFonts w:hint="eastAsia" w:ascii="宋体" w:hAnsi="宋体"/>
          <w:sz w:val="28"/>
          <w:szCs w:val="28"/>
          <w:lang w:eastAsia="zh-CN"/>
        </w:rPr>
        <w:t>。</w:t>
      </w:r>
    </w:p>
    <w:p w14:paraId="2F2A60F0">
      <w:pPr>
        <w:spacing w:line="600" w:lineRule="exact"/>
        <w:rPr>
          <w:rFonts w:hint="eastAsia" w:ascii="宋体" w:hAnsi="宋体" w:eastAsia="宋体"/>
          <w:sz w:val="28"/>
          <w:szCs w:val="28"/>
          <w:lang w:eastAsia="zh-CN"/>
        </w:rPr>
      </w:pPr>
      <w:r>
        <w:rPr>
          <w:rFonts w:hint="eastAsia" w:ascii="宋体" w:hAnsi="宋体"/>
          <w:sz w:val="28"/>
          <w:szCs w:val="28"/>
        </w:rPr>
        <w:t>三、报名时间：202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8</w:t>
      </w:r>
      <w:r>
        <w:rPr>
          <w:rFonts w:hint="eastAsia" w:ascii="宋体" w:hAnsi="宋体"/>
          <w:sz w:val="28"/>
          <w:szCs w:val="28"/>
        </w:rPr>
        <w:t>月</w:t>
      </w:r>
      <w:r>
        <w:rPr>
          <w:rFonts w:hint="eastAsia" w:ascii="宋体" w:hAnsi="宋体"/>
          <w:sz w:val="28"/>
          <w:szCs w:val="28"/>
          <w:lang w:val="en-US" w:eastAsia="zh-CN"/>
        </w:rPr>
        <w:t>11</w:t>
      </w:r>
      <w:r>
        <w:rPr>
          <w:rFonts w:hint="eastAsia" w:ascii="宋体" w:hAnsi="宋体"/>
          <w:sz w:val="28"/>
          <w:szCs w:val="28"/>
        </w:rPr>
        <w:t>日</w:t>
      </w:r>
      <w:r>
        <w:rPr>
          <w:rFonts w:hint="eastAsia" w:ascii="宋体" w:hAnsi="宋体"/>
          <w:sz w:val="28"/>
          <w:szCs w:val="28"/>
          <w:lang w:eastAsia="zh-CN"/>
        </w:rPr>
        <w:t>。</w:t>
      </w:r>
    </w:p>
    <w:p w14:paraId="292538A3">
      <w:pPr>
        <w:spacing w:line="600" w:lineRule="exact"/>
        <w:rPr>
          <w:rFonts w:hint="eastAsia" w:ascii="宋体" w:hAnsi="宋体"/>
          <w:sz w:val="28"/>
          <w:szCs w:val="28"/>
        </w:rPr>
      </w:pPr>
      <w:r>
        <w:rPr>
          <w:rFonts w:hint="eastAsia" w:ascii="宋体" w:hAnsi="宋体"/>
          <w:sz w:val="28"/>
          <w:szCs w:val="28"/>
          <w:lang w:val="en-US" w:eastAsia="zh-CN"/>
        </w:rPr>
        <w:t>注：只接受现场提交电子版材料（投标所需资料为方便审核，请把附表1附在标书第一页，其他报名材料按顺序依次附在报价表之后</w:t>
      </w:r>
      <w:r>
        <w:rPr>
          <w:rFonts w:hint="eastAsia" w:ascii="宋体" w:hAnsi="宋体"/>
          <w:sz w:val="28"/>
          <w:szCs w:val="28"/>
          <w:lang w:eastAsia="zh-CN"/>
        </w:rPr>
        <w:t>）</w:t>
      </w:r>
      <w:r>
        <w:rPr>
          <w:rFonts w:hint="eastAsia" w:ascii="宋体" w:hAnsi="宋体"/>
          <w:sz w:val="28"/>
          <w:szCs w:val="28"/>
        </w:rPr>
        <w:t>不接受传真、邮寄等非现场方式</w:t>
      </w:r>
      <w:r>
        <w:rPr>
          <w:rFonts w:hint="eastAsia" w:ascii="宋体" w:hAnsi="宋体"/>
          <w:sz w:val="28"/>
          <w:szCs w:val="28"/>
          <w:lang w:eastAsia="zh-CN"/>
        </w:rPr>
        <w:t>。</w:t>
      </w:r>
    </w:p>
    <w:p w14:paraId="1547ED5C">
      <w:pPr>
        <w:spacing w:line="600" w:lineRule="exact"/>
        <w:rPr>
          <w:rFonts w:hint="eastAsia" w:ascii="宋体" w:hAnsi="宋体"/>
          <w:b/>
          <w:bCs/>
          <w:sz w:val="28"/>
          <w:szCs w:val="28"/>
        </w:rPr>
      </w:pPr>
      <w:r>
        <w:rPr>
          <w:rFonts w:hint="eastAsia" w:ascii="宋体" w:hAnsi="宋体"/>
          <w:sz w:val="28"/>
          <w:szCs w:val="28"/>
          <w:lang w:val="en-US" w:eastAsia="zh-CN"/>
        </w:rPr>
        <w:t>四</w:t>
      </w:r>
      <w:r>
        <w:rPr>
          <w:rFonts w:hint="eastAsia" w:ascii="宋体" w:hAnsi="宋体"/>
          <w:sz w:val="28"/>
          <w:szCs w:val="28"/>
        </w:rPr>
        <w:t>、</w:t>
      </w:r>
      <w:r>
        <w:rPr>
          <w:rFonts w:hint="eastAsia" w:ascii="宋体" w:hAnsi="宋体"/>
          <w:sz w:val="28"/>
          <w:szCs w:val="28"/>
          <w:lang w:val="en-US" w:eastAsia="zh-CN"/>
        </w:rPr>
        <w:t>开标</w:t>
      </w:r>
      <w:r>
        <w:rPr>
          <w:rFonts w:hint="eastAsia" w:ascii="宋体" w:hAnsi="宋体"/>
          <w:sz w:val="28"/>
          <w:szCs w:val="28"/>
        </w:rPr>
        <w:t>时间：</w:t>
      </w:r>
      <w:r>
        <w:rPr>
          <w:rFonts w:hint="eastAsia" w:ascii="宋体" w:hAnsi="宋体"/>
          <w:sz w:val="28"/>
          <w:szCs w:val="28"/>
          <w:lang w:val="en-US" w:eastAsia="zh-CN"/>
        </w:rPr>
        <w:t>另行通知（报名现场加入微信群，后续以群内通知为准，开</w:t>
      </w:r>
      <w:r>
        <w:rPr>
          <w:rFonts w:hint="eastAsia" w:ascii="宋体" w:hAnsi="宋体"/>
          <w:sz w:val="28"/>
          <w:szCs w:val="28"/>
        </w:rPr>
        <w:t>标</w:t>
      </w:r>
      <w:r>
        <w:rPr>
          <w:rFonts w:hint="eastAsia" w:ascii="宋体" w:hAnsi="宋体"/>
          <w:sz w:val="28"/>
          <w:szCs w:val="28"/>
          <w:lang w:val="en-US" w:eastAsia="zh-CN"/>
        </w:rPr>
        <w:t>当日</w:t>
      </w:r>
      <w:r>
        <w:rPr>
          <w:rFonts w:hint="eastAsia" w:ascii="宋体" w:hAnsi="宋体"/>
          <w:sz w:val="28"/>
          <w:szCs w:val="28"/>
        </w:rPr>
        <w:t>需提供样品</w:t>
      </w:r>
      <w:r>
        <w:rPr>
          <w:rFonts w:hint="eastAsia" w:ascii="宋体" w:hAnsi="宋体"/>
          <w:sz w:val="28"/>
          <w:szCs w:val="28"/>
          <w:lang w:val="en-US" w:eastAsia="zh-CN"/>
        </w:rPr>
        <w:t>）。</w:t>
      </w:r>
    </w:p>
    <w:p w14:paraId="15AA26BE">
      <w:pPr>
        <w:spacing w:line="240" w:lineRule="auto"/>
        <w:rPr>
          <w:rFonts w:hint="eastAsia" w:ascii="宋体" w:hAnsi="宋体" w:eastAsia="宋体"/>
          <w:sz w:val="28"/>
          <w:szCs w:val="28"/>
          <w:u w:val="double"/>
          <w:lang w:val="en-US" w:eastAsia="zh-CN"/>
        </w:rPr>
      </w:pPr>
      <w:r>
        <w:rPr>
          <w:rFonts w:hint="eastAsia" w:ascii="宋体" w:hAnsi="宋体"/>
          <w:b/>
          <w:bCs/>
          <w:sz w:val="28"/>
          <w:szCs w:val="28"/>
        </w:rPr>
        <w:t>联系部门：</w:t>
      </w:r>
      <w:r>
        <w:rPr>
          <w:rFonts w:hint="eastAsia" w:ascii="宋体" w:hAnsi="宋体"/>
          <w:sz w:val="28"/>
          <w:szCs w:val="28"/>
        </w:rPr>
        <w:t>上饶市人民医院</w:t>
      </w:r>
      <w:r>
        <w:rPr>
          <w:rFonts w:hint="eastAsia" w:ascii="宋体" w:hAnsi="宋体"/>
          <w:sz w:val="28"/>
          <w:szCs w:val="28"/>
          <w:lang w:val="en-US" w:eastAsia="zh-CN"/>
        </w:rPr>
        <w:t>集中采购办公室</w:t>
      </w:r>
    </w:p>
    <w:p w14:paraId="74F6E804">
      <w:pPr>
        <w:tabs>
          <w:tab w:val="left" w:pos="900"/>
        </w:tabs>
        <w:spacing w:line="240" w:lineRule="auto"/>
        <w:rPr>
          <w:rFonts w:ascii="宋体" w:hAnsi="宋体"/>
          <w:sz w:val="28"/>
          <w:szCs w:val="28"/>
        </w:rPr>
      </w:pPr>
      <w:r>
        <w:rPr>
          <w:rFonts w:hint="eastAsia" w:ascii="宋体" w:hAnsi="宋体"/>
          <w:b/>
          <w:bCs/>
          <w:sz w:val="28"/>
          <w:szCs w:val="28"/>
        </w:rPr>
        <w:t>联系地址：</w:t>
      </w:r>
      <w:r>
        <w:rPr>
          <w:rFonts w:hint="eastAsia" w:ascii="宋体" w:hAnsi="宋体" w:eastAsia="宋体" w:cs="宋体"/>
          <w:i w:val="0"/>
          <w:iCs w:val="0"/>
          <w:caps w:val="0"/>
          <w:color w:val="333333"/>
          <w:spacing w:val="0"/>
          <w:sz w:val="28"/>
          <w:szCs w:val="28"/>
          <w:shd w:val="clear" w:fill="FFFFFF"/>
        </w:rPr>
        <w:t>上饶市人民医院城北院区</w:t>
      </w:r>
      <w:r>
        <w:rPr>
          <w:rFonts w:hint="eastAsia" w:ascii="宋体" w:hAnsi="宋体" w:cs="宋体"/>
          <w:i w:val="0"/>
          <w:iCs w:val="0"/>
          <w:caps w:val="0"/>
          <w:color w:val="333333"/>
          <w:spacing w:val="0"/>
          <w:sz w:val="28"/>
          <w:szCs w:val="28"/>
          <w:shd w:val="clear" w:fill="FFFFFF"/>
          <w:lang w:val="en-US" w:eastAsia="zh-CN"/>
        </w:rPr>
        <w:t>后勤楼5</w:t>
      </w:r>
      <w:r>
        <w:rPr>
          <w:rFonts w:hint="eastAsia" w:ascii="宋体" w:hAnsi="宋体" w:eastAsia="宋体" w:cs="宋体"/>
          <w:i w:val="0"/>
          <w:iCs w:val="0"/>
          <w:caps w:val="0"/>
          <w:color w:val="333333"/>
          <w:spacing w:val="0"/>
          <w:sz w:val="28"/>
          <w:szCs w:val="28"/>
          <w:shd w:val="clear" w:fill="FFFFFF"/>
        </w:rPr>
        <w:t>楼</w:t>
      </w:r>
      <w:r>
        <w:rPr>
          <w:rFonts w:hint="eastAsia" w:ascii="宋体" w:hAnsi="宋体" w:cs="宋体"/>
          <w:i w:val="0"/>
          <w:iCs w:val="0"/>
          <w:caps w:val="0"/>
          <w:color w:val="333333"/>
          <w:spacing w:val="0"/>
          <w:sz w:val="28"/>
          <w:szCs w:val="28"/>
          <w:shd w:val="clear" w:fill="FFFFFF"/>
          <w:lang w:val="en-US" w:eastAsia="zh-CN"/>
        </w:rPr>
        <w:t>集中</w:t>
      </w:r>
      <w:r>
        <w:rPr>
          <w:rFonts w:hint="eastAsia" w:ascii="宋体" w:hAnsi="宋体" w:eastAsia="宋体" w:cs="宋体"/>
          <w:i w:val="0"/>
          <w:iCs w:val="0"/>
          <w:caps w:val="0"/>
          <w:color w:val="333333"/>
          <w:spacing w:val="0"/>
          <w:sz w:val="28"/>
          <w:szCs w:val="28"/>
          <w:shd w:val="clear" w:fill="FFFFFF"/>
        </w:rPr>
        <w:t>采购办公室</w:t>
      </w:r>
    </w:p>
    <w:p w14:paraId="7C26BE84">
      <w:pPr>
        <w:tabs>
          <w:tab w:val="left" w:pos="900"/>
        </w:tabs>
        <w:spacing w:line="360" w:lineRule="auto"/>
        <w:rPr>
          <w:rFonts w:hint="default" w:ascii="宋体" w:hAnsi="宋体" w:eastAsia="宋体"/>
          <w:sz w:val="28"/>
          <w:szCs w:val="28"/>
          <w:lang w:val="en-US" w:eastAsia="zh-CN"/>
        </w:rPr>
      </w:pPr>
      <w:r>
        <w:rPr>
          <w:rFonts w:hint="eastAsia" w:ascii="宋体" w:hAnsi="宋体"/>
          <w:b/>
          <w:bCs/>
          <w:sz w:val="28"/>
          <w:szCs w:val="28"/>
        </w:rPr>
        <w:t>联系</w:t>
      </w:r>
      <w:r>
        <w:rPr>
          <w:rFonts w:ascii="宋体" w:hAnsi="宋体"/>
          <w:b/>
          <w:bCs/>
          <w:sz w:val="28"/>
          <w:szCs w:val="28"/>
        </w:rPr>
        <w:t>电话</w:t>
      </w:r>
      <w:r>
        <w:rPr>
          <w:rFonts w:hint="eastAsia" w:ascii="宋体" w:hAnsi="宋体"/>
          <w:b/>
          <w:bCs/>
          <w:sz w:val="28"/>
          <w:szCs w:val="28"/>
        </w:rPr>
        <w:t>:</w:t>
      </w:r>
      <w:r>
        <w:rPr>
          <w:rFonts w:hint="eastAsia" w:ascii="宋体" w:hAnsi="宋体"/>
          <w:sz w:val="28"/>
          <w:szCs w:val="28"/>
        </w:rPr>
        <w:t xml:space="preserve"> 0793-81</w:t>
      </w:r>
      <w:r>
        <w:rPr>
          <w:rFonts w:hint="eastAsia" w:ascii="宋体" w:hAnsi="宋体"/>
          <w:sz w:val="28"/>
          <w:szCs w:val="28"/>
          <w:lang w:val="en-US" w:eastAsia="zh-CN"/>
        </w:rPr>
        <w:t>05882</w:t>
      </w:r>
      <w:bookmarkStart w:id="1" w:name="_GoBack"/>
      <w:bookmarkEnd w:id="1"/>
    </w:p>
    <w:p w14:paraId="58AACAE2">
      <w:pPr>
        <w:tabs>
          <w:tab w:val="left" w:pos="900"/>
        </w:tabs>
        <w:spacing w:line="360" w:lineRule="auto"/>
        <w:rPr>
          <w:rFonts w:hint="eastAsia" w:ascii="宋体" w:hAnsi="宋体"/>
          <w:sz w:val="28"/>
          <w:szCs w:val="28"/>
        </w:rPr>
      </w:pPr>
    </w:p>
    <w:p w14:paraId="0C05E6CF">
      <w:pPr>
        <w:tabs>
          <w:tab w:val="left" w:pos="900"/>
        </w:tabs>
        <w:spacing w:line="360" w:lineRule="auto"/>
        <w:rPr>
          <w:rFonts w:hint="eastAsia" w:ascii="宋体" w:hAnsi="宋体"/>
          <w:sz w:val="28"/>
          <w:szCs w:val="28"/>
        </w:rPr>
      </w:pPr>
    </w:p>
    <w:p w14:paraId="65F778FE">
      <w:pPr>
        <w:spacing w:line="520" w:lineRule="exact"/>
        <w:rPr>
          <w:rFonts w:ascii="宋体" w:hAnsi="宋体"/>
          <w:sz w:val="28"/>
          <w:szCs w:val="28"/>
        </w:rPr>
      </w:pPr>
      <w:r>
        <w:rPr>
          <w:rFonts w:hint="eastAsia" w:ascii="宋体" w:hAnsi="宋体"/>
          <w:sz w:val="28"/>
          <w:szCs w:val="28"/>
        </w:rPr>
        <w:t xml:space="preserve">                                            上饶市人民医院</w:t>
      </w:r>
    </w:p>
    <w:p w14:paraId="4178AC92">
      <w:pPr>
        <w:spacing w:line="520" w:lineRule="exact"/>
        <w:rPr>
          <w:rFonts w:ascii="宋体" w:hAnsi="宋体"/>
          <w:sz w:val="28"/>
          <w:szCs w:val="28"/>
        </w:rPr>
      </w:pPr>
      <w:r>
        <w:rPr>
          <w:rFonts w:hint="eastAsia" w:ascii="宋体" w:hAnsi="宋体"/>
          <w:sz w:val="28"/>
          <w:szCs w:val="28"/>
        </w:rPr>
        <w:t xml:space="preserve">                                            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8</w:t>
      </w:r>
      <w:r>
        <w:rPr>
          <w:rFonts w:hint="eastAsia" w:ascii="宋体" w:hAnsi="宋体"/>
          <w:sz w:val="28"/>
          <w:szCs w:val="28"/>
        </w:rPr>
        <w:t>月</w:t>
      </w:r>
      <w:r>
        <w:rPr>
          <w:rFonts w:hint="eastAsia" w:ascii="宋体" w:hAnsi="宋体"/>
          <w:sz w:val="28"/>
          <w:szCs w:val="28"/>
          <w:lang w:val="en-US" w:eastAsia="zh-CN"/>
        </w:rPr>
        <w:t>4</w:t>
      </w:r>
      <w:r>
        <w:rPr>
          <w:rFonts w:hint="eastAsia" w:ascii="宋体" w:hAnsi="宋体"/>
          <w:sz w:val="28"/>
          <w:szCs w:val="28"/>
        </w:rPr>
        <w:t>日</w:t>
      </w:r>
    </w:p>
    <w:p w14:paraId="5C0C8F36">
      <w:pPr>
        <w:spacing w:line="520" w:lineRule="exact"/>
        <w:rPr>
          <w:rFonts w:ascii="宋体" w:hAnsi="宋体"/>
          <w:sz w:val="28"/>
          <w:szCs w:val="28"/>
        </w:rPr>
      </w:pPr>
    </w:p>
    <w:p w14:paraId="3CAE65AF">
      <w:pPr>
        <w:spacing w:line="520" w:lineRule="exact"/>
        <w:rPr>
          <w:rFonts w:ascii="宋体" w:hAnsi="宋体"/>
          <w:sz w:val="28"/>
          <w:szCs w:val="28"/>
        </w:rPr>
      </w:pPr>
    </w:p>
    <w:p w14:paraId="23F681DC">
      <w:pPr>
        <w:spacing w:line="520" w:lineRule="exact"/>
        <w:ind w:firstLine="3313" w:firstLineChars="1100"/>
        <w:rPr>
          <w:rFonts w:ascii="宋体" w:hAnsi="宋体" w:cs="宋体"/>
          <w:b/>
          <w:kern w:val="0"/>
          <w:sz w:val="30"/>
          <w:szCs w:val="30"/>
        </w:rPr>
      </w:pPr>
      <w:r>
        <w:rPr>
          <w:rFonts w:hint="eastAsia" w:ascii="宋体" w:hAnsi="宋体" w:cs="宋体"/>
          <w:b/>
          <w:kern w:val="0"/>
          <w:sz w:val="30"/>
          <w:szCs w:val="30"/>
        </w:rPr>
        <w:t>投 标 须 知</w:t>
      </w:r>
    </w:p>
    <w:p w14:paraId="75E9EB6D">
      <w:pPr>
        <w:spacing w:line="540" w:lineRule="exact"/>
        <w:ind w:firstLine="420" w:firstLineChars="0"/>
        <w:rPr>
          <w:rFonts w:ascii="宋体" w:hAnsi="宋体" w:cs="宋体"/>
          <w:b/>
          <w:kern w:val="0"/>
          <w:sz w:val="28"/>
          <w:szCs w:val="28"/>
        </w:rPr>
      </w:pPr>
      <w:r>
        <w:rPr>
          <w:rFonts w:hint="eastAsia" w:ascii="宋体" w:hAnsi="宋体" w:cs="宋体"/>
          <w:b/>
          <w:kern w:val="0"/>
          <w:sz w:val="28"/>
          <w:szCs w:val="28"/>
        </w:rPr>
        <w:t>本次招标所指</w:t>
      </w:r>
      <w:r>
        <w:rPr>
          <w:rFonts w:hint="eastAsia" w:ascii="宋体" w:hAnsi="宋体" w:cs="宋体"/>
          <w:b/>
          <w:kern w:val="0"/>
          <w:sz w:val="28"/>
          <w:szCs w:val="28"/>
          <w:lang w:val="en-US" w:eastAsia="zh-CN"/>
        </w:rPr>
        <w:t>部分医用耗材</w:t>
      </w:r>
      <w:r>
        <w:rPr>
          <w:rFonts w:hint="eastAsia" w:ascii="宋体" w:hAnsi="宋体" w:cs="宋体"/>
          <w:b/>
          <w:kern w:val="0"/>
          <w:sz w:val="28"/>
          <w:szCs w:val="28"/>
        </w:rPr>
        <w:t>为江西省医药采购服务平台挂网采购目录中产品，所有参投产品必须为截止报名日江西省医药采购服务平台挂网目录中产品，否则视为无效投标</w:t>
      </w:r>
      <w:r>
        <w:rPr>
          <w:rFonts w:hint="eastAsia" w:ascii="宋体" w:hAnsi="宋体" w:cs="宋体"/>
          <w:b/>
          <w:kern w:val="0"/>
          <w:sz w:val="28"/>
          <w:szCs w:val="28"/>
          <w:lang w:eastAsia="zh-CN"/>
        </w:rPr>
        <w:t>（</w:t>
      </w:r>
      <w:r>
        <w:rPr>
          <w:rFonts w:hint="eastAsia" w:ascii="宋体" w:hAnsi="宋体" w:cs="宋体"/>
          <w:b/>
          <w:kern w:val="0"/>
          <w:sz w:val="28"/>
          <w:szCs w:val="28"/>
          <w:lang w:val="en-US" w:eastAsia="zh-CN"/>
        </w:rPr>
        <w:t>消毒产品除外</w:t>
      </w:r>
      <w:r>
        <w:rPr>
          <w:rFonts w:hint="eastAsia" w:ascii="宋体" w:hAnsi="宋体" w:cs="宋体"/>
          <w:b/>
          <w:kern w:val="0"/>
          <w:sz w:val="28"/>
          <w:szCs w:val="28"/>
          <w:lang w:eastAsia="zh-CN"/>
        </w:rPr>
        <w:t>）</w:t>
      </w:r>
      <w:r>
        <w:rPr>
          <w:rFonts w:hint="eastAsia" w:ascii="宋体" w:hAnsi="宋体" w:cs="宋体"/>
          <w:b/>
          <w:kern w:val="0"/>
          <w:sz w:val="28"/>
          <w:szCs w:val="28"/>
        </w:rPr>
        <w:t>。</w:t>
      </w:r>
    </w:p>
    <w:p w14:paraId="4D12E640">
      <w:pPr>
        <w:spacing w:line="540" w:lineRule="exact"/>
        <w:rPr>
          <w:rFonts w:ascii="宋体" w:hAnsi="宋体" w:cs="宋体"/>
          <w:b/>
          <w:kern w:val="0"/>
          <w:sz w:val="28"/>
          <w:szCs w:val="28"/>
        </w:rPr>
      </w:pPr>
      <w:r>
        <w:rPr>
          <w:rFonts w:hint="eastAsia" w:ascii="宋体" w:hAnsi="宋体" w:cs="宋体"/>
          <w:kern w:val="0"/>
          <w:sz w:val="28"/>
          <w:szCs w:val="28"/>
        </w:rPr>
        <w:t>一、</w:t>
      </w:r>
      <w:r>
        <w:rPr>
          <w:rFonts w:hint="eastAsia" w:ascii="宋体" w:hAnsi="宋体" w:cs="宋体"/>
          <w:b/>
          <w:kern w:val="0"/>
          <w:sz w:val="28"/>
          <w:szCs w:val="28"/>
        </w:rPr>
        <w:t>投标单位需提供的相关材料（下列文件资料，按顺序装订成册，文件资料必须真实，复印件必须与原件一致，不得伪造、缺项等）</w:t>
      </w:r>
    </w:p>
    <w:p w14:paraId="1B80ECC1">
      <w:pPr>
        <w:spacing w:line="540" w:lineRule="exact"/>
        <w:rPr>
          <w:rFonts w:ascii="宋体" w:hAnsi="宋体" w:cs="宋体"/>
          <w:b/>
          <w:kern w:val="0"/>
          <w:sz w:val="28"/>
          <w:szCs w:val="28"/>
        </w:rPr>
      </w:pPr>
      <w:r>
        <w:rPr>
          <w:rFonts w:hint="eastAsia" w:ascii="宋体" w:hAnsi="宋体" w:cs="宋体"/>
          <w:kern w:val="0"/>
          <w:sz w:val="28"/>
          <w:szCs w:val="28"/>
          <w:lang w:val="en-US" w:eastAsia="zh-CN"/>
        </w:rPr>
        <w:t>1</w:t>
      </w:r>
      <w:r>
        <w:rPr>
          <w:rFonts w:hint="eastAsia" w:ascii="宋体" w:hAnsi="宋体" w:cs="宋体"/>
          <w:kern w:val="0"/>
          <w:sz w:val="28"/>
          <w:szCs w:val="28"/>
        </w:rPr>
        <w:t>.</w:t>
      </w:r>
      <w:r>
        <w:rPr>
          <w:rFonts w:hint="eastAsia" w:ascii="宋体" w:hAnsi="宋体"/>
          <w:sz w:val="28"/>
          <w:szCs w:val="28"/>
        </w:rPr>
        <w:t>《上饶市人民医院</w:t>
      </w:r>
      <w:r>
        <w:rPr>
          <w:rFonts w:hint="eastAsia" w:ascii="宋体" w:hAnsi="宋体"/>
          <w:bCs/>
          <w:sz w:val="28"/>
          <w:szCs w:val="28"/>
          <w:lang w:val="en-US" w:eastAsia="zh-CN"/>
        </w:rPr>
        <w:t>部分耗材</w:t>
      </w:r>
      <w:r>
        <w:rPr>
          <w:rFonts w:hint="eastAsia" w:ascii="宋体" w:hAnsi="宋体"/>
          <w:sz w:val="28"/>
          <w:szCs w:val="28"/>
        </w:rPr>
        <w:t>公开招标采购投标报价表》</w:t>
      </w:r>
      <w:r>
        <w:rPr>
          <w:rFonts w:hint="eastAsia" w:ascii="宋体" w:hAnsi="宋体" w:cs="宋体"/>
          <w:kern w:val="0"/>
          <w:sz w:val="28"/>
          <w:szCs w:val="28"/>
        </w:rPr>
        <w:t>（样式见附件</w:t>
      </w:r>
      <w:r>
        <w:rPr>
          <w:rFonts w:hint="eastAsia" w:ascii="宋体" w:hAnsi="宋体" w:cs="宋体"/>
          <w:kern w:val="0"/>
          <w:sz w:val="28"/>
          <w:szCs w:val="28"/>
          <w:lang w:val="en-US" w:eastAsia="zh-CN"/>
        </w:rPr>
        <w:t>1</w:t>
      </w:r>
      <w:r>
        <w:rPr>
          <w:rFonts w:hint="eastAsia" w:ascii="宋体" w:hAnsi="宋体" w:cs="宋体"/>
          <w:kern w:val="0"/>
          <w:sz w:val="28"/>
          <w:szCs w:val="28"/>
        </w:rPr>
        <w:t>）</w:t>
      </w:r>
      <w:r>
        <w:rPr>
          <w:rFonts w:hint="eastAsia" w:ascii="宋体" w:hAnsi="宋体" w:cs="宋体"/>
          <w:b/>
          <w:kern w:val="0"/>
          <w:sz w:val="28"/>
          <w:szCs w:val="28"/>
        </w:rPr>
        <w:t>【附件</w:t>
      </w:r>
      <w:r>
        <w:rPr>
          <w:rFonts w:hint="eastAsia" w:ascii="宋体" w:hAnsi="宋体" w:cs="宋体"/>
          <w:b/>
          <w:kern w:val="0"/>
          <w:sz w:val="28"/>
          <w:szCs w:val="28"/>
          <w:lang w:val="en-US" w:eastAsia="zh-CN"/>
        </w:rPr>
        <w:t>1</w:t>
      </w:r>
      <w:r>
        <w:rPr>
          <w:rFonts w:hint="eastAsia" w:ascii="宋体" w:hAnsi="宋体" w:cs="宋体"/>
          <w:b/>
          <w:kern w:val="0"/>
          <w:sz w:val="28"/>
          <w:szCs w:val="28"/>
        </w:rPr>
        <w:t>电子版（Excel表）</w:t>
      </w:r>
      <w:r>
        <w:rPr>
          <w:rFonts w:hint="eastAsia" w:ascii="宋体" w:hAnsi="宋体" w:cs="宋体"/>
          <w:b/>
          <w:kern w:val="0"/>
          <w:sz w:val="28"/>
          <w:szCs w:val="28"/>
          <w:lang w:eastAsia="zh-CN"/>
        </w:rPr>
        <w:t>、</w:t>
      </w:r>
      <w:r>
        <w:rPr>
          <w:rFonts w:hint="eastAsia" w:ascii="宋体" w:hAnsi="宋体" w:cs="宋体"/>
          <w:b/>
          <w:kern w:val="0"/>
          <w:sz w:val="28"/>
          <w:szCs w:val="28"/>
          <w:lang w:val="en-US" w:eastAsia="zh-CN"/>
        </w:rPr>
        <w:t>标书（PDF格式），</w:t>
      </w:r>
      <w:r>
        <w:rPr>
          <w:rFonts w:hint="eastAsia" w:ascii="宋体" w:hAnsi="宋体" w:cs="宋体"/>
          <w:b/>
          <w:kern w:val="0"/>
          <w:sz w:val="28"/>
          <w:szCs w:val="28"/>
        </w:rPr>
        <w:t>于报名当日</w:t>
      </w:r>
      <w:r>
        <w:rPr>
          <w:rFonts w:hint="eastAsia" w:ascii="宋体" w:hAnsi="宋体" w:cs="宋体"/>
          <w:b/>
          <w:kern w:val="0"/>
          <w:sz w:val="28"/>
          <w:szCs w:val="28"/>
          <w:lang w:val="en-US" w:eastAsia="zh-CN"/>
        </w:rPr>
        <w:t>以U盘形式</w:t>
      </w:r>
      <w:r>
        <w:rPr>
          <w:rFonts w:hint="eastAsia" w:ascii="宋体" w:hAnsi="宋体" w:cs="宋体"/>
          <w:b/>
          <w:kern w:val="0"/>
          <w:sz w:val="28"/>
          <w:szCs w:val="28"/>
        </w:rPr>
        <w:t>递交】；</w:t>
      </w:r>
    </w:p>
    <w:p w14:paraId="4C6A97F7">
      <w:pPr>
        <w:spacing w:line="540" w:lineRule="exact"/>
        <w:rPr>
          <w:rFonts w:ascii="宋体" w:hAnsi="宋体" w:cs="宋体"/>
          <w:kern w:val="0"/>
          <w:sz w:val="28"/>
          <w:szCs w:val="28"/>
        </w:rPr>
      </w:pPr>
      <w:r>
        <w:rPr>
          <w:rFonts w:hint="eastAsia" w:ascii="宋体" w:hAnsi="宋体" w:cs="宋体"/>
          <w:kern w:val="0"/>
          <w:sz w:val="28"/>
          <w:szCs w:val="28"/>
          <w:lang w:val="en-US" w:eastAsia="zh-CN"/>
        </w:rPr>
        <w:t>2</w:t>
      </w:r>
      <w:r>
        <w:rPr>
          <w:rFonts w:hint="eastAsia" w:ascii="宋体" w:hAnsi="宋体" w:cs="宋体"/>
          <w:kern w:val="0"/>
          <w:sz w:val="28"/>
          <w:szCs w:val="28"/>
        </w:rPr>
        <w:t>.投标函（样式见附件</w:t>
      </w:r>
      <w:r>
        <w:rPr>
          <w:rFonts w:hint="eastAsia" w:ascii="宋体" w:hAnsi="宋体" w:cs="宋体"/>
          <w:kern w:val="0"/>
          <w:sz w:val="28"/>
          <w:szCs w:val="28"/>
          <w:lang w:val="en-US" w:eastAsia="zh-CN"/>
        </w:rPr>
        <w:t>2</w:t>
      </w:r>
      <w:r>
        <w:rPr>
          <w:rFonts w:hint="eastAsia" w:ascii="宋体" w:hAnsi="宋体" w:cs="宋体"/>
          <w:kern w:val="0"/>
          <w:sz w:val="28"/>
          <w:szCs w:val="28"/>
        </w:rPr>
        <w:t>）；</w:t>
      </w:r>
    </w:p>
    <w:p w14:paraId="11FE803F">
      <w:pPr>
        <w:spacing w:line="540" w:lineRule="exact"/>
        <w:rPr>
          <w:rFonts w:hint="eastAsia" w:ascii="宋体" w:hAnsi="宋体" w:cs="宋体"/>
          <w:kern w:val="0"/>
          <w:sz w:val="28"/>
          <w:szCs w:val="28"/>
        </w:rPr>
      </w:pPr>
      <w:r>
        <w:rPr>
          <w:rFonts w:hint="eastAsia" w:ascii="宋体" w:hAnsi="宋体" w:cs="宋体"/>
          <w:kern w:val="0"/>
          <w:sz w:val="28"/>
          <w:szCs w:val="28"/>
          <w:lang w:val="en-US" w:eastAsia="zh-CN"/>
        </w:rPr>
        <w:t>3</w:t>
      </w:r>
      <w:r>
        <w:rPr>
          <w:rFonts w:hint="eastAsia" w:ascii="宋体" w:hAnsi="宋体" w:cs="宋体"/>
          <w:kern w:val="0"/>
          <w:sz w:val="28"/>
          <w:szCs w:val="28"/>
        </w:rPr>
        <w:t>.投标单位法人授权书；</w:t>
      </w:r>
    </w:p>
    <w:p w14:paraId="791614D7">
      <w:pPr>
        <w:spacing w:line="540" w:lineRule="exact"/>
        <w:rPr>
          <w:rFonts w:hint="eastAsia" w:ascii="宋体" w:hAnsi="宋体" w:cs="宋体"/>
          <w:kern w:val="0"/>
          <w:sz w:val="28"/>
          <w:szCs w:val="28"/>
        </w:rPr>
      </w:pPr>
      <w:r>
        <w:rPr>
          <w:rFonts w:hint="eastAsia" w:ascii="宋体" w:hAnsi="宋体" w:cs="宋体"/>
          <w:kern w:val="0"/>
          <w:sz w:val="28"/>
          <w:szCs w:val="28"/>
          <w:lang w:val="en-US" w:eastAsia="zh-CN"/>
        </w:rPr>
        <w:t>4</w:t>
      </w:r>
      <w:r>
        <w:rPr>
          <w:rFonts w:hint="eastAsia" w:ascii="宋体" w:hAnsi="宋体" w:cs="宋体"/>
          <w:kern w:val="0"/>
          <w:sz w:val="28"/>
          <w:szCs w:val="28"/>
        </w:rPr>
        <w:t>.</w:t>
      </w:r>
      <w:r>
        <w:rPr>
          <w:rFonts w:hint="eastAsia" w:ascii="宋体" w:hAnsi="宋体" w:cs="宋体"/>
          <w:sz w:val="28"/>
          <w:szCs w:val="28"/>
        </w:rPr>
        <w:t>产品授权承诺函</w:t>
      </w:r>
      <w:r>
        <w:rPr>
          <w:rFonts w:hint="eastAsia" w:ascii="宋体" w:hAnsi="宋体" w:cs="宋体"/>
          <w:sz w:val="28"/>
          <w:szCs w:val="28"/>
          <w:lang w:eastAsia="zh-CN"/>
        </w:rPr>
        <w:t>（</w:t>
      </w:r>
      <w:r>
        <w:rPr>
          <w:rFonts w:hint="eastAsia" w:ascii="宋体" w:hAnsi="宋体" w:cs="宋体"/>
          <w:sz w:val="28"/>
          <w:szCs w:val="28"/>
          <w:lang w:val="en-US" w:eastAsia="zh-CN"/>
        </w:rPr>
        <w:t>后附参考格式</w:t>
      </w:r>
      <w:r>
        <w:rPr>
          <w:rFonts w:hint="eastAsia" w:ascii="宋体" w:hAnsi="宋体" w:cs="宋体"/>
          <w:sz w:val="28"/>
          <w:szCs w:val="28"/>
          <w:lang w:eastAsia="zh-CN"/>
        </w:rPr>
        <w:t>）</w:t>
      </w:r>
      <w:r>
        <w:rPr>
          <w:rFonts w:hint="eastAsia" w:ascii="宋体" w:hAnsi="宋体" w:cs="宋体"/>
          <w:sz w:val="28"/>
          <w:szCs w:val="28"/>
        </w:rPr>
        <w:t>；</w:t>
      </w:r>
    </w:p>
    <w:p w14:paraId="3F5655A7">
      <w:pPr>
        <w:spacing w:line="540" w:lineRule="exact"/>
        <w:rPr>
          <w:rFonts w:ascii="宋体" w:hAnsi="宋体" w:cs="宋体"/>
          <w:sz w:val="28"/>
          <w:szCs w:val="28"/>
        </w:rPr>
      </w:pPr>
      <w:r>
        <w:rPr>
          <w:rFonts w:hint="eastAsia" w:ascii="宋体" w:hAnsi="宋体" w:cs="宋体"/>
          <w:sz w:val="28"/>
          <w:szCs w:val="28"/>
          <w:lang w:val="en-US" w:eastAsia="zh-CN"/>
        </w:rPr>
        <w:t>5</w:t>
      </w:r>
      <w:r>
        <w:rPr>
          <w:rFonts w:hint="eastAsia" w:ascii="宋体" w:hAnsi="宋体" w:cs="宋体"/>
          <w:sz w:val="28"/>
          <w:szCs w:val="28"/>
        </w:rPr>
        <w:t>.投标单位营业执照（三证合一证）复印件；</w:t>
      </w:r>
    </w:p>
    <w:p w14:paraId="5E536F6F">
      <w:pPr>
        <w:spacing w:line="540" w:lineRule="exact"/>
        <w:rPr>
          <w:rFonts w:ascii="宋体" w:hAnsi="宋体" w:cs="宋体"/>
          <w:kern w:val="0"/>
          <w:sz w:val="28"/>
          <w:szCs w:val="28"/>
        </w:rPr>
      </w:pPr>
      <w:r>
        <w:rPr>
          <w:rFonts w:hint="eastAsia" w:ascii="宋体" w:hAnsi="宋体" w:cs="宋体"/>
          <w:sz w:val="28"/>
          <w:szCs w:val="28"/>
          <w:lang w:val="en-US" w:eastAsia="zh-CN"/>
        </w:rPr>
        <w:t>6</w:t>
      </w:r>
      <w:r>
        <w:rPr>
          <w:rFonts w:hint="eastAsia" w:ascii="宋体" w:hAnsi="宋体" w:cs="宋体"/>
          <w:sz w:val="28"/>
          <w:szCs w:val="28"/>
        </w:rPr>
        <w:t>.投标单位《医疗器械生产企业许可证》或《医疗器械经营企业许可证》复印件；</w:t>
      </w:r>
    </w:p>
    <w:p w14:paraId="453F1FE2">
      <w:pPr>
        <w:spacing w:line="540" w:lineRule="exact"/>
        <w:rPr>
          <w:rFonts w:ascii="宋体" w:hAnsi="宋体" w:cs="宋体"/>
          <w:sz w:val="28"/>
          <w:szCs w:val="28"/>
        </w:rPr>
      </w:pPr>
      <w:r>
        <w:rPr>
          <w:rFonts w:hint="eastAsia" w:ascii="宋体" w:hAnsi="宋体" w:cs="宋体"/>
          <w:kern w:val="0"/>
          <w:sz w:val="28"/>
          <w:szCs w:val="28"/>
        </w:rPr>
        <w:t>7.投标产品生产企业的</w:t>
      </w:r>
      <w:r>
        <w:rPr>
          <w:rFonts w:hint="eastAsia" w:ascii="宋体" w:hAnsi="宋体" w:cs="宋体"/>
          <w:sz w:val="28"/>
          <w:szCs w:val="28"/>
        </w:rPr>
        <w:t>营业执照（三证合一证）复印件；</w:t>
      </w:r>
    </w:p>
    <w:p w14:paraId="778E0988">
      <w:pPr>
        <w:spacing w:line="540" w:lineRule="exact"/>
        <w:rPr>
          <w:rFonts w:ascii="宋体" w:hAnsi="宋体" w:cs="宋体"/>
          <w:kern w:val="0"/>
          <w:sz w:val="28"/>
          <w:szCs w:val="28"/>
        </w:rPr>
      </w:pPr>
      <w:r>
        <w:rPr>
          <w:rFonts w:hint="eastAsia" w:ascii="宋体" w:hAnsi="宋体" w:cs="宋体"/>
          <w:sz w:val="28"/>
          <w:szCs w:val="28"/>
        </w:rPr>
        <w:t>8.投标产品的《医疗器械生产企业许可证》和《医疗器械经营企业许可证》复印件；</w:t>
      </w:r>
    </w:p>
    <w:p w14:paraId="5CDC9BFE">
      <w:pPr>
        <w:spacing w:line="540" w:lineRule="exact"/>
        <w:rPr>
          <w:rFonts w:hint="eastAsia" w:ascii="宋体" w:hAnsi="宋体" w:cs="宋体"/>
          <w:sz w:val="28"/>
          <w:szCs w:val="28"/>
        </w:rPr>
      </w:pPr>
      <w:r>
        <w:rPr>
          <w:rFonts w:hint="eastAsia" w:ascii="宋体" w:hAnsi="宋体" w:cs="宋体"/>
          <w:sz w:val="28"/>
          <w:szCs w:val="28"/>
        </w:rPr>
        <w:t>9.医疗器械产品注册证及注册登记表复印件；</w:t>
      </w:r>
    </w:p>
    <w:p w14:paraId="12F2C2D6">
      <w:pPr>
        <w:spacing w:line="540" w:lineRule="exact"/>
        <w:rPr>
          <w:rFonts w:hint="eastAsia" w:ascii="宋体" w:hAnsi="宋体" w:cs="宋体"/>
          <w:sz w:val="28"/>
          <w:szCs w:val="28"/>
          <w:lang w:val="en-US" w:eastAsia="zh-CN"/>
        </w:rPr>
      </w:pPr>
      <w:r>
        <w:rPr>
          <w:rFonts w:hint="eastAsia" w:ascii="宋体" w:hAnsi="宋体" w:cs="宋体"/>
          <w:sz w:val="28"/>
          <w:szCs w:val="28"/>
          <w:lang w:val="en-US" w:eastAsia="zh-CN"/>
        </w:rPr>
        <w:t>10.投标单位、投标厂家的信用评级报告（或者信用中国网的公共信息报告）</w:t>
      </w:r>
    </w:p>
    <w:p w14:paraId="55D26DB6">
      <w:pPr>
        <w:spacing w:line="540" w:lineRule="exact"/>
        <w:rPr>
          <w:rFonts w:hint="default" w:ascii="宋体" w:hAnsi="宋体" w:cs="宋体"/>
          <w:sz w:val="28"/>
          <w:szCs w:val="28"/>
          <w:lang w:val="en-US" w:eastAsia="zh-CN"/>
        </w:rPr>
      </w:pPr>
      <w:r>
        <w:rPr>
          <w:rFonts w:hint="eastAsia" w:ascii="宋体" w:hAnsi="宋体" w:cs="宋体"/>
          <w:sz w:val="28"/>
          <w:szCs w:val="28"/>
          <w:lang w:val="en-US" w:eastAsia="zh-CN"/>
        </w:rPr>
        <w:t>11.消毒类产品请提供</w:t>
      </w:r>
      <w:r>
        <w:rPr>
          <w:rFonts w:hint="eastAsia" w:ascii="宋体" w:hAnsi="宋体" w:cs="宋体"/>
          <w:sz w:val="28"/>
          <w:szCs w:val="28"/>
          <w:highlight w:val="none"/>
          <w:lang w:eastAsia="zh-CN"/>
        </w:rPr>
        <w:t>《消毒产品生产企业卫生许可证》、《消毒产品安全评价报告》、《消毒产品卫生安全评价报告备案登记表》。</w:t>
      </w:r>
    </w:p>
    <w:p w14:paraId="52AB1414">
      <w:pPr>
        <w:widowControl/>
        <w:spacing w:line="510" w:lineRule="exact"/>
        <w:jc w:val="left"/>
        <w:rPr>
          <w:rFonts w:hint="eastAsia" w:ascii="宋体" w:hAnsi="宋体"/>
          <w:kern w:val="0"/>
          <w:sz w:val="28"/>
          <w:szCs w:val="28"/>
        </w:rPr>
      </w:pPr>
      <w:r>
        <w:rPr>
          <w:rFonts w:hint="eastAsia" w:ascii="宋体" w:hAnsi="宋体"/>
          <w:kern w:val="0"/>
          <w:sz w:val="28"/>
          <w:szCs w:val="28"/>
        </w:rPr>
        <w:t>投标文件要求一正</w:t>
      </w:r>
      <w:r>
        <w:rPr>
          <w:rFonts w:hint="eastAsia" w:ascii="宋体" w:hAnsi="宋体"/>
          <w:kern w:val="0"/>
          <w:sz w:val="28"/>
          <w:szCs w:val="28"/>
          <w:lang w:val="en-US" w:eastAsia="zh-CN"/>
        </w:rPr>
        <w:t>五</w:t>
      </w:r>
      <w:r>
        <w:rPr>
          <w:rFonts w:hint="eastAsia" w:ascii="宋体" w:hAnsi="宋体"/>
          <w:kern w:val="0"/>
          <w:sz w:val="28"/>
          <w:szCs w:val="28"/>
        </w:rPr>
        <w:t>副并加盖单位公章</w:t>
      </w:r>
      <w:r>
        <w:rPr>
          <w:rFonts w:hint="eastAsia" w:ascii="宋体" w:hAnsi="宋体"/>
          <w:kern w:val="0"/>
          <w:sz w:val="28"/>
          <w:szCs w:val="28"/>
          <w:lang w:eastAsia="zh-CN"/>
        </w:rPr>
        <w:t>，</w:t>
      </w:r>
      <w:r>
        <w:rPr>
          <w:rFonts w:hint="eastAsia" w:ascii="宋体" w:hAnsi="宋体"/>
          <w:kern w:val="0"/>
          <w:sz w:val="28"/>
          <w:szCs w:val="28"/>
          <w:lang w:val="en-US" w:eastAsia="zh-CN"/>
        </w:rPr>
        <w:t>正副本应与报名日递交的电子版标书内容完全一致</w:t>
      </w:r>
      <w:r>
        <w:rPr>
          <w:rFonts w:hint="eastAsia" w:ascii="宋体" w:hAnsi="宋体" w:cs="宋体"/>
          <w:b/>
          <w:kern w:val="0"/>
          <w:sz w:val="28"/>
          <w:szCs w:val="28"/>
        </w:rPr>
        <w:t>（投标文件正</w:t>
      </w:r>
      <w:r>
        <w:rPr>
          <w:rFonts w:hint="eastAsia" w:ascii="宋体" w:hAnsi="宋体" w:cs="宋体"/>
          <w:b/>
          <w:kern w:val="0"/>
          <w:sz w:val="28"/>
          <w:szCs w:val="28"/>
          <w:lang w:eastAsia="zh-CN"/>
        </w:rPr>
        <w:t>、</w:t>
      </w:r>
      <w:r>
        <w:rPr>
          <w:rFonts w:hint="eastAsia" w:ascii="宋体" w:hAnsi="宋体" w:cs="宋体"/>
          <w:b/>
          <w:kern w:val="0"/>
          <w:sz w:val="28"/>
          <w:szCs w:val="28"/>
          <w:lang w:val="en-US" w:eastAsia="zh-CN"/>
        </w:rPr>
        <w:t>副</w:t>
      </w:r>
      <w:r>
        <w:rPr>
          <w:rFonts w:hint="eastAsia" w:ascii="宋体" w:hAnsi="宋体" w:cs="宋体"/>
          <w:b/>
          <w:kern w:val="0"/>
          <w:sz w:val="28"/>
          <w:szCs w:val="28"/>
        </w:rPr>
        <w:t>本在开标日递交）</w:t>
      </w:r>
      <w:r>
        <w:rPr>
          <w:rFonts w:hint="eastAsia" w:ascii="宋体" w:hAnsi="宋体"/>
          <w:kern w:val="0"/>
          <w:sz w:val="28"/>
          <w:szCs w:val="28"/>
        </w:rPr>
        <w:t>。</w:t>
      </w:r>
    </w:p>
    <w:p w14:paraId="1F0E1A36">
      <w:pPr>
        <w:widowControl/>
        <w:numPr>
          <w:ilvl w:val="0"/>
          <w:numId w:val="0"/>
        </w:numPr>
        <w:spacing w:line="510" w:lineRule="exact"/>
        <w:jc w:val="left"/>
        <w:rPr>
          <w:rFonts w:hint="default" w:ascii="宋体" w:hAnsi="宋体" w:eastAsia="宋体"/>
          <w:kern w:val="0"/>
          <w:sz w:val="28"/>
          <w:szCs w:val="28"/>
          <w:lang w:val="en-US" w:eastAsia="zh-CN"/>
        </w:rPr>
      </w:pPr>
      <w:r>
        <w:rPr>
          <w:rFonts w:hint="eastAsia" w:ascii="宋体" w:hAnsi="宋体" w:cs="宋体"/>
          <w:sz w:val="28"/>
          <w:szCs w:val="28"/>
          <w:lang w:val="en-US" w:eastAsia="zh-CN"/>
        </w:rPr>
        <w:t>12.投标单位近三年内耗材销售业绩不少于2份</w:t>
      </w:r>
      <w:r>
        <w:rPr>
          <w:rFonts w:hint="eastAsia" w:ascii="宋体" w:hAnsi="宋体" w:cs="宋体"/>
          <w:b/>
          <w:bCs/>
          <w:sz w:val="28"/>
          <w:szCs w:val="28"/>
          <w:lang w:val="en-US" w:eastAsia="zh-CN"/>
        </w:rPr>
        <w:t>（必须提供合同、发票、客户清单，如有敏感信息自行隐去。）</w:t>
      </w:r>
    </w:p>
    <w:p w14:paraId="2C9CFE73">
      <w:pPr>
        <w:widowControl/>
        <w:spacing w:line="510" w:lineRule="exact"/>
        <w:jc w:val="left"/>
        <w:rPr>
          <w:rFonts w:hint="default" w:ascii="宋体" w:hAnsi="宋体" w:eastAsia="宋体"/>
          <w:kern w:val="0"/>
          <w:sz w:val="28"/>
          <w:szCs w:val="28"/>
          <w:lang w:val="en-US" w:eastAsia="zh-CN"/>
        </w:rPr>
      </w:pPr>
      <w:r>
        <w:rPr>
          <w:rFonts w:hint="eastAsia" w:ascii="宋体" w:hAnsi="宋体"/>
          <w:kern w:val="0"/>
          <w:sz w:val="28"/>
          <w:szCs w:val="28"/>
          <w:lang w:val="en-US" w:eastAsia="zh-CN"/>
        </w:rPr>
        <w:t>注：报名时每一个参投产品，单独形成一份PDF文档（盖章），PDF需含以下内容：产品注册证、厂家营业执照、厂家经营许可证、厂家生产许可证、经营单位的营业执照、经营许可证、</w:t>
      </w:r>
      <w:r>
        <w:rPr>
          <w:rFonts w:hint="eastAsia" w:ascii="宋体" w:hAnsi="宋体" w:cs="宋体"/>
          <w:sz w:val="28"/>
          <w:szCs w:val="28"/>
          <w:highlight w:val="none"/>
          <w:lang w:eastAsia="zh-CN"/>
        </w:rPr>
        <w:t>消毒产品生产企业卫生许可证、消毒产品安全评价报告、消毒产品卫生安全评价报告备案登记表、</w:t>
      </w:r>
      <w:r>
        <w:rPr>
          <w:rFonts w:hint="eastAsia" w:ascii="宋体" w:hAnsi="宋体"/>
          <w:kern w:val="0"/>
          <w:sz w:val="28"/>
          <w:szCs w:val="28"/>
          <w:lang w:val="en-US" w:eastAsia="zh-CN"/>
        </w:rPr>
        <w:t>授权等佐证资料的PDF电子版以及</w:t>
      </w:r>
      <w:r>
        <w:rPr>
          <w:rFonts w:hint="eastAsia" w:ascii="宋体" w:hAnsi="宋体"/>
          <w:sz w:val="28"/>
          <w:szCs w:val="28"/>
        </w:rPr>
        <w:t>《上饶市人民医院</w:t>
      </w:r>
      <w:r>
        <w:rPr>
          <w:rFonts w:hint="eastAsia" w:ascii="宋体" w:hAnsi="宋体"/>
          <w:bCs/>
          <w:sz w:val="28"/>
          <w:szCs w:val="28"/>
          <w:lang w:val="en-US" w:eastAsia="zh-CN"/>
        </w:rPr>
        <w:t>部分耗材</w:t>
      </w:r>
      <w:r>
        <w:rPr>
          <w:rFonts w:hint="eastAsia" w:ascii="宋体" w:hAnsi="宋体"/>
          <w:sz w:val="28"/>
          <w:szCs w:val="28"/>
        </w:rPr>
        <w:t>公开招标采购投标报价表》</w:t>
      </w:r>
      <w:r>
        <w:rPr>
          <w:rFonts w:hint="eastAsia" w:ascii="宋体" w:hAnsi="宋体"/>
          <w:sz w:val="28"/>
          <w:szCs w:val="28"/>
          <w:lang w:val="en-US" w:eastAsia="zh-CN"/>
        </w:rPr>
        <w:t>EXCEL版本</w:t>
      </w:r>
      <w:r>
        <w:rPr>
          <w:rFonts w:hint="eastAsia" w:ascii="宋体" w:hAnsi="宋体"/>
          <w:kern w:val="0"/>
          <w:sz w:val="28"/>
          <w:szCs w:val="28"/>
          <w:lang w:val="en-US" w:eastAsia="zh-CN"/>
        </w:rPr>
        <w:t>，以U盘形式递交。</w:t>
      </w:r>
    </w:p>
    <w:p w14:paraId="0DA3998B">
      <w:pPr>
        <w:spacing w:line="540" w:lineRule="exact"/>
        <w:rPr>
          <w:rFonts w:ascii="宋体" w:hAnsi="宋体"/>
          <w:b/>
          <w:sz w:val="28"/>
          <w:szCs w:val="28"/>
        </w:rPr>
      </w:pPr>
      <w:r>
        <w:rPr>
          <w:rFonts w:hint="eastAsia" w:ascii="宋体" w:hAnsi="宋体"/>
          <w:b/>
          <w:sz w:val="28"/>
          <w:szCs w:val="28"/>
        </w:rPr>
        <w:t>二、投标文件编制注意事项</w:t>
      </w:r>
    </w:p>
    <w:p w14:paraId="434CEA9F">
      <w:pPr>
        <w:pStyle w:val="3"/>
        <w:spacing w:line="540" w:lineRule="exact"/>
        <w:rPr>
          <w:rFonts w:hAnsi="宋体"/>
          <w:sz w:val="28"/>
          <w:szCs w:val="28"/>
        </w:rPr>
      </w:pPr>
      <w:r>
        <w:rPr>
          <w:rFonts w:hint="eastAsia" w:hAnsi="宋体"/>
          <w:bCs/>
          <w:sz w:val="28"/>
          <w:szCs w:val="28"/>
        </w:rPr>
        <w:t>1</w:t>
      </w:r>
      <w:r>
        <w:rPr>
          <w:rFonts w:hAnsi="宋体"/>
          <w:b/>
          <w:sz w:val="28"/>
          <w:szCs w:val="28"/>
        </w:rPr>
        <w:t>.</w:t>
      </w:r>
      <w:r>
        <w:rPr>
          <w:rFonts w:hint="eastAsia" w:hAnsi="宋体"/>
          <w:sz w:val="28"/>
          <w:szCs w:val="28"/>
        </w:rPr>
        <w:t>投标</w:t>
      </w:r>
      <w:r>
        <w:rPr>
          <w:rFonts w:hAnsi="宋体"/>
          <w:sz w:val="28"/>
          <w:szCs w:val="28"/>
        </w:rPr>
        <w:t>文件必须按</w:t>
      </w:r>
      <w:r>
        <w:rPr>
          <w:rFonts w:hint="eastAsia" w:hAnsi="宋体"/>
          <w:sz w:val="28"/>
          <w:szCs w:val="28"/>
        </w:rPr>
        <w:t>招标</w:t>
      </w:r>
      <w:r>
        <w:rPr>
          <w:rFonts w:hAnsi="宋体"/>
          <w:sz w:val="28"/>
          <w:szCs w:val="28"/>
        </w:rPr>
        <w:t>文件规定序号或顺序编制，按规定格式填写，并可按同样格式扩展</w:t>
      </w:r>
      <w:r>
        <w:rPr>
          <w:rFonts w:hint="eastAsia" w:hAnsi="宋体"/>
          <w:sz w:val="28"/>
          <w:szCs w:val="28"/>
        </w:rPr>
        <w:t>，所有招标文件格式不得删改</w:t>
      </w:r>
      <w:r>
        <w:rPr>
          <w:rFonts w:hAnsi="宋体"/>
          <w:sz w:val="28"/>
          <w:szCs w:val="28"/>
        </w:rPr>
        <w:t>。</w:t>
      </w:r>
    </w:p>
    <w:p w14:paraId="094C051A">
      <w:pPr>
        <w:pStyle w:val="3"/>
        <w:spacing w:line="540" w:lineRule="exact"/>
        <w:rPr>
          <w:rFonts w:hAnsi="宋体"/>
          <w:sz w:val="28"/>
          <w:szCs w:val="28"/>
        </w:rPr>
      </w:pPr>
      <w:r>
        <w:rPr>
          <w:rFonts w:hint="eastAsia" w:hAnsi="宋体"/>
          <w:sz w:val="28"/>
          <w:szCs w:val="28"/>
        </w:rPr>
        <w:t>2.投标单位</w:t>
      </w:r>
      <w:r>
        <w:rPr>
          <w:rFonts w:hAnsi="宋体"/>
          <w:sz w:val="28"/>
          <w:szCs w:val="28"/>
        </w:rPr>
        <w:t>应以无线胶装的形式按</w:t>
      </w:r>
      <w:r>
        <w:rPr>
          <w:rFonts w:hint="eastAsia" w:hAnsi="宋体"/>
          <w:sz w:val="28"/>
          <w:szCs w:val="28"/>
        </w:rPr>
        <w:t>投标</w:t>
      </w:r>
      <w:r>
        <w:rPr>
          <w:rFonts w:hAnsi="宋体"/>
          <w:sz w:val="28"/>
          <w:szCs w:val="28"/>
        </w:rPr>
        <w:t>文件的构成顺序自编目录及页码装订成册，否则文件失散引起的后果自负。</w:t>
      </w:r>
    </w:p>
    <w:p w14:paraId="40DDC586">
      <w:pPr>
        <w:spacing w:line="540" w:lineRule="exact"/>
        <w:rPr>
          <w:rFonts w:ascii="宋体" w:hAnsi="宋体"/>
          <w:sz w:val="28"/>
          <w:szCs w:val="28"/>
        </w:rPr>
      </w:pPr>
      <w:r>
        <w:rPr>
          <w:rFonts w:hint="eastAsia" w:ascii="宋体" w:hAnsi="宋体"/>
          <w:sz w:val="28"/>
          <w:szCs w:val="28"/>
        </w:rPr>
        <w:t>3.投标文件及往来函件均须用中文书写。</w:t>
      </w:r>
    </w:p>
    <w:p w14:paraId="7FEF7475">
      <w:pPr>
        <w:spacing w:line="540" w:lineRule="exact"/>
        <w:rPr>
          <w:rFonts w:ascii="宋体" w:hAnsi="宋体"/>
          <w:sz w:val="28"/>
          <w:szCs w:val="28"/>
        </w:rPr>
      </w:pPr>
      <w:r>
        <w:rPr>
          <w:rFonts w:hint="eastAsia" w:ascii="宋体" w:hAnsi="宋体"/>
          <w:sz w:val="28"/>
          <w:szCs w:val="28"/>
        </w:rPr>
        <w:t>4.投标单位必须保证提交资料的完整性、准确性、真实性，否则造成的后果由投标单位自行承担。</w:t>
      </w:r>
    </w:p>
    <w:p w14:paraId="151CDE21">
      <w:pPr>
        <w:numPr>
          <w:ilvl w:val="0"/>
          <w:numId w:val="0"/>
        </w:numPr>
        <w:spacing w:line="540" w:lineRule="exact"/>
        <w:rPr>
          <w:rFonts w:hint="eastAsia" w:ascii="宋体" w:hAnsi="宋体"/>
          <w:b/>
          <w:sz w:val="28"/>
          <w:szCs w:val="28"/>
        </w:rPr>
      </w:pPr>
      <w:r>
        <w:rPr>
          <w:rFonts w:hint="eastAsia" w:ascii="宋体" w:hAnsi="宋体"/>
          <w:b/>
          <w:sz w:val="28"/>
          <w:szCs w:val="28"/>
          <w:lang w:val="en-US" w:eastAsia="zh-CN"/>
        </w:rPr>
        <w:t>三、</w:t>
      </w:r>
      <w:r>
        <w:rPr>
          <w:rFonts w:hint="eastAsia" w:ascii="宋体" w:hAnsi="宋体"/>
          <w:b/>
          <w:sz w:val="28"/>
          <w:szCs w:val="28"/>
        </w:rPr>
        <w:t>开标</w:t>
      </w:r>
      <w:r>
        <w:rPr>
          <w:rFonts w:hint="eastAsia" w:ascii="宋体" w:hAnsi="宋体"/>
          <w:b/>
          <w:sz w:val="28"/>
          <w:szCs w:val="28"/>
          <w:lang w:eastAsia="zh-CN"/>
        </w:rPr>
        <w:t>（</w:t>
      </w:r>
      <w:r>
        <w:rPr>
          <w:rFonts w:hint="eastAsia" w:ascii="宋体" w:hAnsi="宋体"/>
          <w:b/>
          <w:sz w:val="28"/>
          <w:szCs w:val="28"/>
          <w:lang w:val="en-US" w:eastAsia="zh-CN"/>
        </w:rPr>
        <w:t>议价</w:t>
      </w:r>
      <w:r>
        <w:rPr>
          <w:rFonts w:hint="eastAsia" w:ascii="宋体" w:hAnsi="宋体"/>
          <w:b/>
          <w:sz w:val="28"/>
          <w:szCs w:val="28"/>
          <w:lang w:eastAsia="zh-CN"/>
        </w:rPr>
        <w:t>）</w:t>
      </w:r>
    </w:p>
    <w:p w14:paraId="5A633F3C">
      <w:pPr>
        <w:spacing w:line="510" w:lineRule="exact"/>
        <w:rPr>
          <w:rFonts w:hint="eastAsia" w:ascii="宋体" w:hAnsi="宋体" w:eastAsia="宋体"/>
          <w:bCs/>
          <w:sz w:val="28"/>
          <w:szCs w:val="28"/>
          <w:lang w:eastAsia="zh-CN"/>
        </w:rPr>
      </w:pPr>
      <w:r>
        <w:rPr>
          <w:rFonts w:hint="eastAsia" w:ascii="宋体" w:hAnsi="宋体"/>
          <w:sz w:val="28"/>
          <w:szCs w:val="28"/>
        </w:rPr>
        <w:t>1</w:t>
      </w:r>
      <w:r>
        <w:rPr>
          <w:rFonts w:ascii="宋体" w:hAnsi="宋体"/>
          <w:sz w:val="28"/>
          <w:szCs w:val="28"/>
        </w:rPr>
        <w:t>.1</w:t>
      </w:r>
      <w:bookmarkStart w:id="0" w:name="_Hlt509650722"/>
      <w:bookmarkEnd w:id="0"/>
      <w:r>
        <w:rPr>
          <w:rFonts w:hint="eastAsia" w:ascii="宋体" w:hAnsi="宋体"/>
          <w:sz w:val="28"/>
          <w:szCs w:val="28"/>
          <w:lang w:val="en-US" w:eastAsia="zh-CN"/>
        </w:rPr>
        <w:t>开</w:t>
      </w:r>
      <w:r>
        <w:rPr>
          <w:rFonts w:hint="eastAsia" w:ascii="宋体" w:hAnsi="宋体"/>
          <w:sz w:val="28"/>
          <w:szCs w:val="28"/>
        </w:rPr>
        <w:t>标由我院方主持，邀请所有</w:t>
      </w:r>
      <w:r>
        <w:rPr>
          <w:rFonts w:hint="eastAsia" w:ascii="宋体" w:hAnsi="宋体"/>
          <w:kern w:val="0"/>
          <w:sz w:val="28"/>
          <w:szCs w:val="28"/>
        </w:rPr>
        <w:t>投标</w:t>
      </w:r>
      <w:r>
        <w:rPr>
          <w:rFonts w:hint="eastAsia" w:ascii="宋体" w:hAnsi="宋体"/>
          <w:sz w:val="28"/>
          <w:szCs w:val="28"/>
        </w:rPr>
        <w:t>人，院领导、医院纪检监察人员、</w:t>
      </w:r>
      <w:r>
        <w:rPr>
          <w:rFonts w:hint="eastAsia" w:hAnsi="宋体"/>
          <w:sz w:val="28"/>
          <w:szCs w:val="28"/>
        </w:rPr>
        <w:t>我院专家库随机抽取专家及</w:t>
      </w:r>
      <w:r>
        <w:rPr>
          <w:rFonts w:hint="eastAsia" w:ascii="宋体" w:hAnsi="宋体"/>
          <w:sz w:val="28"/>
          <w:szCs w:val="28"/>
        </w:rPr>
        <w:t>医学装备招标工作小组成员参加，由医院纪检监察部门对开标的全过程进行监督。参加开标的</w:t>
      </w:r>
      <w:r>
        <w:rPr>
          <w:rFonts w:hint="eastAsia" w:ascii="宋体" w:hAnsi="宋体"/>
          <w:kern w:val="0"/>
          <w:sz w:val="28"/>
          <w:szCs w:val="28"/>
        </w:rPr>
        <w:t>投标</w:t>
      </w:r>
      <w:r>
        <w:rPr>
          <w:rFonts w:hint="eastAsia" w:ascii="宋体" w:hAnsi="宋体"/>
          <w:sz w:val="28"/>
          <w:szCs w:val="28"/>
        </w:rPr>
        <w:t>人员应签到以证明其出席</w:t>
      </w:r>
      <w:r>
        <w:rPr>
          <w:rFonts w:hint="eastAsia" w:ascii="宋体" w:hAnsi="宋体"/>
          <w:sz w:val="28"/>
          <w:szCs w:val="28"/>
          <w:lang w:eastAsia="zh-CN"/>
        </w:rPr>
        <w:t>；</w:t>
      </w:r>
    </w:p>
    <w:p w14:paraId="007EEA3B">
      <w:pPr>
        <w:pStyle w:val="3"/>
        <w:spacing w:line="510" w:lineRule="exact"/>
        <w:rPr>
          <w:rFonts w:hint="eastAsia" w:hAnsi="宋体" w:eastAsia="宋体"/>
          <w:sz w:val="28"/>
          <w:szCs w:val="28"/>
          <w:lang w:eastAsia="zh-CN"/>
        </w:rPr>
      </w:pPr>
      <w:r>
        <w:rPr>
          <w:rFonts w:hint="eastAsia" w:hAnsi="宋体"/>
          <w:bCs/>
          <w:sz w:val="28"/>
          <w:szCs w:val="28"/>
        </w:rPr>
        <w:t>1.2</w:t>
      </w:r>
      <w:r>
        <w:rPr>
          <w:rFonts w:hint="eastAsia" w:hAnsi="宋体"/>
          <w:sz w:val="28"/>
          <w:szCs w:val="28"/>
        </w:rPr>
        <w:t>招标人将做开标记录，记录的内容应包括按规定在开标时宣读的全部内容</w:t>
      </w:r>
      <w:r>
        <w:rPr>
          <w:rFonts w:hint="eastAsia" w:hAnsi="宋体"/>
          <w:sz w:val="28"/>
          <w:szCs w:val="28"/>
          <w:lang w:eastAsia="zh-CN"/>
        </w:rPr>
        <w:t>；</w:t>
      </w:r>
    </w:p>
    <w:p w14:paraId="261DD2FE">
      <w:pPr>
        <w:pStyle w:val="3"/>
        <w:spacing w:line="510" w:lineRule="exact"/>
        <w:rPr>
          <w:rFonts w:ascii="宋体" w:hAnsi="宋体"/>
          <w:sz w:val="28"/>
          <w:szCs w:val="28"/>
        </w:rPr>
      </w:pPr>
      <w:r>
        <w:rPr>
          <w:rFonts w:hint="eastAsia" w:hAnsi="宋体"/>
          <w:sz w:val="28"/>
          <w:szCs w:val="28"/>
        </w:rPr>
        <w:t>1</w:t>
      </w:r>
      <w:r>
        <w:rPr>
          <w:rFonts w:hAnsi="宋体"/>
          <w:sz w:val="28"/>
          <w:szCs w:val="28"/>
        </w:rPr>
        <w:t>.</w:t>
      </w:r>
      <w:r>
        <w:rPr>
          <w:rFonts w:hint="eastAsia" w:hAnsi="宋体"/>
          <w:sz w:val="28"/>
          <w:szCs w:val="28"/>
        </w:rPr>
        <w:t>3正本</w:t>
      </w:r>
      <w:r>
        <w:rPr>
          <w:rFonts w:hint="eastAsia" w:hAnsi="宋体"/>
          <w:sz w:val="28"/>
          <w:szCs w:val="28"/>
          <w:lang w:val="en-US" w:eastAsia="zh-CN"/>
        </w:rPr>
        <w:t>包含</w:t>
      </w:r>
      <w:r>
        <w:rPr>
          <w:rFonts w:hint="eastAsia" w:ascii="宋体" w:hAnsi="宋体"/>
          <w:kern w:val="0"/>
          <w:sz w:val="28"/>
          <w:szCs w:val="28"/>
        </w:rPr>
        <w:t>投标</w:t>
      </w:r>
      <w:r>
        <w:rPr>
          <w:rFonts w:hAnsi="宋体"/>
          <w:sz w:val="28"/>
          <w:szCs w:val="28"/>
        </w:rPr>
        <w:t>人</w:t>
      </w:r>
      <w:r>
        <w:rPr>
          <w:rFonts w:hint="eastAsia" w:ascii="宋体" w:hAnsi="宋体"/>
          <w:kern w:val="0"/>
          <w:sz w:val="28"/>
          <w:szCs w:val="28"/>
        </w:rPr>
        <w:t>投标</w:t>
      </w:r>
      <w:r>
        <w:rPr>
          <w:rFonts w:hint="eastAsia" w:hAnsi="宋体"/>
          <w:sz w:val="28"/>
          <w:szCs w:val="28"/>
        </w:rPr>
        <w:t>品种报价表，于开标当天与</w:t>
      </w:r>
      <w:r>
        <w:rPr>
          <w:rFonts w:hint="eastAsia" w:ascii="宋体" w:hAnsi="宋体"/>
          <w:kern w:val="0"/>
          <w:sz w:val="28"/>
          <w:szCs w:val="28"/>
        </w:rPr>
        <w:t>投标</w:t>
      </w:r>
      <w:r>
        <w:rPr>
          <w:rFonts w:hint="eastAsia" w:hAnsi="宋体"/>
          <w:sz w:val="28"/>
          <w:szCs w:val="28"/>
        </w:rPr>
        <w:t>文件副本一同递交</w:t>
      </w:r>
      <w:r>
        <w:rPr>
          <w:rFonts w:hAnsi="宋体"/>
          <w:sz w:val="28"/>
          <w:szCs w:val="28"/>
        </w:rPr>
        <w:t>。</w:t>
      </w:r>
    </w:p>
    <w:p w14:paraId="0DD24C59">
      <w:pPr>
        <w:spacing w:line="540" w:lineRule="exact"/>
        <w:rPr>
          <w:rFonts w:ascii="宋体" w:hAnsi="宋体"/>
          <w:b/>
          <w:sz w:val="28"/>
          <w:szCs w:val="28"/>
        </w:rPr>
      </w:pPr>
      <w:r>
        <w:rPr>
          <w:rFonts w:hint="eastAsia" w:ascii="宋体" w:hAnsi="宋体"/>
          <w:b/>
          <w:sz w:val="28"/>
          <w:szCs w:val="28"/>
          <w:lang w:val="en-US" w:eastAsia="zh-CN"/>
        </w:rPr>
        <w:t>四</w:t>
      </w:r>
      <w:r>
        <w:rPr>
          <w:rFonts w:hint="eastAsia" w:ascii="宋体" w:hAnsi="宋体"/>
          <w:b/>
          <w:sz w:val="28"/>
          <w:szCs w:val="28"/>
        </w:rPr>
        <w:t>、评议标原则</w:t>
      </w:r>
    </w:p>
    <w:p w14:paraId="1129E856">
      <w:pPr>
        <w:spacing w:line="360" w:lineRule="auto"/>
        <w:rPr>
          <w:rFonts w:ascii="宋体" w:hAnsi="宋体"/>
          <w:sz w:val="28"/>
          <w:szCs w:val="28"/>
        </w:rPr>
      </w:pPr>
      <w:r>
        <w:rPr>
          <w:rFonts w:hint="eastAsia" w:ascii="宋体" w:hAnsi="宋体"/>
          <w:sz w:val="28"/>
          <w:szCs w:val="28"/>
          <w:lang w:val="en-US" w:eastAsia="zh-CN"/>
        </w:rPr>
        <w:t>1</w:t>
      </w:r>
      <w:r>
        <w:rPr>
          <w:rFonts w:hint="eastAsia" w:ascii="宋体" w:hAnsi="宋体"/>
          <w:sz w:val="28"/>
          <w:szCs w:val="28"/>
        </w:rPr>
        <w:t>.评议标原则</w:t>
      </w:r>
    </w:p>
    <w:p w14:paraId="1EDA8AE7">
      <w:pPr>
        <w:spacing w:line="540" w:lineRule="exact"/>
        <w:rPr>
          <w:rFonts w:ascii="宋体" w:hAnsi="宋体"/>
          <w:sz w:val="28"/>
          <w:szCs w:val="28"/>
        </w:rPr>
      </w:pPr>
      <w:r>
        <w:rPr>
          <w:rFonts w:hint="eastAsia" w:ascii="宋体" w:hAnsi="宋体"/>
          <w:sz w:val="28"/>
          <w:szCs w:val="28"/>
          <w:lang w:val="en-US" w:eastAsia="zh-CN"/>
        </w:rPr>
        <w:t>1</w:t>
      </w:r>
      <w:r>
        <w:rPr>
          <w:rFonts w:hint="eastAsia" w:ascii="宋体" w:hAnsi="宋体"/>
          <w:sz w:val="28"/>
          <w:szCs w:val="28"/>
        </w:rPr>
        <w:t>.1招标文件、投标文件及相关的法律法规为评审依据。</w:t>
      </w:r>
    </w:p>
    <w:p w14:paraId="61E702FD">
      <w:pPr>
        <w:spacing w:line="540" w:lineRule="exact"/>
        <w:rPr>
          <w:rFonts w:ascii="宋体" w:hAnsi="宋体"/>
          <w:sz w:val="28"/>
          <w:szCs w:val="28"/>
        </w:rPr>
      </w:pPr>
      <w:r>
        <w:rPr>
          <w:rFonts w:hint="eastAsia" w:ascii="宋体" w:hAnsi="宋体"/>
          <w:sz w:val="28"/>
          <w:szCs w:val="28"/>
          <w:lang w:val="en-US" w:eastAsia="zh-CN"/>
        </w:rPr>
        <w:t>1</w:t>
      </w:r>
      <w:r>
        <w:rPr>
          <w:rFonts w:hint="eastAsia" w:ascii="宋体" w:hAnsi="宋体"/>
          <w:sz w:val="28"/>
          <w:szCs w:val="28"/>
        </w:rPr>
        <w:t>.2科学评估、集体决策，体现公开、公平、公正。</w:t>
      </w:r>
    </w:p>
    <w:p w14:paraId="63C88BBD">
      <w:pPr>
        <w:spacing w:line="540" w:lineRule="exact"/>
        <w:rPr>
          <w:rFonts w:ascii="宋体" w:hAnsi="宋体"/>
          <w:sz w:val="28"/>
          <w:szCs w:val="28"/>
        </w:rPr>
      </w:pPr>
      <w:r>
        <w:rPr>
          <w:rFonts w:hint="eastAsia" w:ascii="宋体" w:hAnsi="宋体"/>
          <w:sz w:val="28"/>
          <w:szCs w:val="28"/>
          <w:lang w:val="en-US" w:eastAsia="zh-CN"/>
        </w:rPr>
        <w:t>1</w:t>
      </w:r>
      <w:r>
        <w:rPr>
          <w:rFonts w:hint="eastAsia" w:ascii="宋体" w:hAnsi="宋体"/>
          <w:sz w:val="28"/>
          <w:szCs w:val="28"/>
        </w:rPr>
        <w:t>.3质量优先、价格合理、售后有保障。</w:t>
      </w:r>
    </w:p>
    <w:p w14:paraId="764EF527">
      <w:pPr>
        <w:spacing w:line="540" w:lineRule="exact"/>
      </w:pPr>
      <w:r>
        <w:rPr>
          <w:rFonts w:hint="eastAsia" w:ascii="宋体" w:hAnsi="宋体"/>
          <w:sz w:val="28"/>
          <w:szCs w:val="28"/>
          <w:lang w:val="en-US" w:eastAsia="zh-CN"/>
        </w:rPr>
        <w:t>1</w:t>
      </w:r>
      <w:r>
        <w:rPr>
          <w:rFonts w:hint="eastAsia" w:ascii="宋体" w:hAnsi="宋体"/>
          <w:sz w:val="28"/>
          <w:szCs w:val="28"/>
        </w:rPr>
        <w:t>.4以评审专家集体综合评定意见为主。</w:t>
      </w:r>
    </w:p>
    <w:p w14:paraId="63BC2B0A">
      <w:pPr>
        <w:spacing w:line="510" w:lineRule="exact"/>
      </w:pPr>
    </w:p>
    <w:p w14:paraId="3C1F382C">
      <w:pPr>
        <w:rPr>
          <w:rFonts w:ascii="Arial" w:hAnsi="Arial" w:eastAsia="等线" w:cs="Arial"/>
          <w:b/>
          <w:sz w:val="52"/>
        </w:rPr>
      </w:pPr>
      <w:r>
        <w:rPr>
          <w:rFonts w:ascii="Arial" w:hAnsi="Arial" w:eastAsia="等线" w:cs="Arial"/>
          <w:b/>
          <w:sz w:val="52"/>
        </w:rPr>
        <w:br w:type="page"/>
      </w:r>
    </w:p>
    <w:p w14:paraId="1301C361">
      <w:pPr>
        <w:spacing w:before="480" w:after="480" w:line="288" w:lineRule="auto"/>
        <w:ind w:left="2000" w:leftChars="0" w:firstLine="500" w:firstLineChars="0"/>
      </w:pPr>
      <w:r>
        <w:rPr>
          <w:rFonts w:ascii="Arial" w:hAnsi="Arial" w:eastAsia="等线" w:cs="Arial"/>
          <w:b/>
          <w:sz w:val="52"/>
        </w:rPr>
        <w:t>产品授权承诺函</w:t>
      </w:r>
    </w:p>
    <w:p w14:paraId="390BD38E">
      <w:pPr>
        <w:spacing w:before="120" w:after="120" w:line="288" w:lineRule="auto"/>
        <w:ind w:left="0"/>
        <w:jc w:val="left"/>
        <w:rPr>
          <w:rFonts w:ascii="Arial" w:hAnsi="Arial" w:eastAsia="等线" w:cs="Arial"/>
          <w:sz w:val="22"/>
        </w:rPr>
      </w:pPr>
      <w:r>
        <w:rPr>
          <w:rFonts w:ascii="Arial" w:hAnsi="Arial" w:eastAsia="等线" w:cs="Arial"/>
          <w:sz w:val="22"/>
        </w:rPr>
        <w:t>致：__________（遴选/采购组织单位）</w:t>
      </w:r>
    </w:p>
    <w:p w14:paraId="26086B94">
      <w:pPr>
        <w:spacing w:before="120" w:after="120" w:line="288" w:lineRule="auto"/>
        <w:ind w:left="0" w:firstLine="500" w:firstLineChars="0"/>
        <w:jc w:val="left"/>
        <w:rPr>
          <w:rFonts w:ascii="Arial" w:hAnsi="Arial" w:eastAsia="等线" w:cs="Arial"/>
          <w:sz w:val="22"/>
        </w:rPr>
      </w:pPr>
      <w:r>
        <w:rPr>
          <w:rFonts w:ascii="Arial" w:hAnsi="Arial" w:eastAsia="等线" w:cs="Arial"/>
          <w:sz w:val="22"/>
        </w:rPr>
        <w:t>本单位（填公司全称），统一社会信用代码：__________，现就自愿报名参与本次__________</w:t>
      </w:r>
      <w:r>
        <w:rPr>
          <w:rFonts w:hint="eastAsia" w:ascii="Arial" w:hAnsi="Arial" w:eastAsia="等线" w:cs="Arial"/>
          <w:sz w:val="22"/>
          <w:lang w:eastAsia="zh-CN"/>
        </w:rPr>
        <w:t>耗材</w:t>
      </w:r>
      <w:r>
        <w:rPr>
          <w:rFonts w:ascii="Arial" w:hAnsi="Arial" w:eastAsia="等线" w:cs="Arial"/>
          <w:sz w:val="22"/>
        </w:rPr>
        <w:t>遴选项目（项目编号：__________），针对项目报名阶段产品销售授权相关事宜，作出如下真实、有效、不可撤销的郑重承诺：</w:t>
      </w:r>
    </w:p>
    <w:p w14:paraId="23B19736">
      <w:pPr>
        <w:spacing w:before="120" w:after="120" w:line="288" w:lineRule="auto"/>
        <w:ind w:left="0"/>
        <w:jc w:val="left"/>
        <w:rPr>
          <w:rFonts w:ascii="Arial" w:hAnsi="Arial" w:eastAsia="等线" w:cs="Arial"/>
          <w:sz w:val="22"/>
        </w:rPr>
      </w:pPr>
      <w:r>
        <w:rPr>
          <w:rFonts w:ascii="Arial" w:hAnsi="Arial" w:eastAsia="等线" w:cs="Arial"/>
          <w:sz w:val="22"/>
        </w:rPr>
        <w:t>一、本单位本次参与项目报名，严格遵守本次遴选项目全部报名规则及招投标相关法律法规。现阶段为项目报名预审阶段，暂未提交对应投标产品的厂家正式销售授权书。</w:t>
      </w:r>
    </w:p>
    <w:p w14:paraId="3BA19F83">
      <w:pPr>
        <w:spacing w:before="120" w:after="120" w:line="288" w:lineRule="auto"/>
        <w:ind w:left="0"/>
        <w:jc w:val="left"/>
        <w:rPr>
          <w:rFonts w:ascii="Arial" w:hAnsi="Arial" w:eastAsia="等线" w:cs="Arial"/>
          <w:sz w:val="22"/>
        </w:rPr>
      </w:pPr>
      <w:r>
        <w:rPr>
          <w:rFonts w:ascii="Arial" w:hAnsi="Arial" w:eastAsia="等线" w:cs="Arial"/>
          <w:sz w:val="22"/>
        </w:rPr>
        <w:t>二、本单位郑重承诺，若我司顺利通过本次遴选报名、入围中标并进入合同签订环节，将在项目规定的合同签订截止日期前，完整取得本次投标产品原厂生产企业出具的合法、有效、专项销售授权书，授权文件包含但不限于产品经销授权、项目投标及履约授权，确保授权资质齐全、链条完整、信息真实有效，授权期限可完整覆盖本项目供货、履约、质保全周期。</w:t>
      </w:r>
    </w:p>
    <w:p w14:paraId="7CEE5666">
      <w:pPr>
        <w:spacing w:before="120" w:after="120" w:line="288" w:lineRule="auto"/>
        <w:ind w:left="0"/>
        <w:jc w:val="left"/>
        <w:rPr>
          <w:rFonts w:ascii="Arial" w:hAnsi="Arial" w:eastAsia="等线" w:cs="Arial"/>
          <w:sz w:val="22"/>
        </w:rPr>
      </w:pPr>
      <w:r>
        <w:rPr>
          <w:rFonts w:ascii="Arial" w:hAnsi="Arial" w:eastAsia="等线" w:cs="Arial"/>
          <w:sz w:val="22"/>
        </w:rPr>
        <w:t>三、我司承诺，所取得的厂家授权文件完全符合本次遴选项目招标文件及政府采购、医疗器械经营相关规定，无伪造、变造、过期、授权范围不符、重复授权、转授权等违规情形，保证投标产品为原厂正品，货源正规、质量达标，可完全满足项目供货及售后服务要求。</w:t>
      </w:r>
    </w:p>
    <w:p w14:paraId="77E0C1C0">
      <w:pPr>
        <w:spacing w:before="120" w:after="120" w:line="288" w:lineRule="auto"/>
        <w:ind w:left="0"/>
        <w:jc w:val="left"/>
        <w:rPr>
          <w:rFonts w:ascii="Arial" w:hAnsi="Arial" w:eastAsia="等线" w:cs="Arial"/>
          <w:sz w:val="22"/>
        </w:rPr>
      </w:pPr>
      <w:r>
        <w:rPr>
          <w:rFonts w:ascii="Arial" w:hAnsi="Arial" w:eastAsia="等线" w:cs="Arial"/>
          <w:sz w:val="22"/>
        </w:rPr>
        <w:t>四、若在合同签订阶段无法按时提供合规有效的厂家产品销售授权书，或所提供授权文件存在虚假、无效、违规等问题，我司自愿自动放弃本次遴选入围及中标资格，无条件终止后续合作，且不向采购及组织单位主张任何权益。</w:t>
      </w:r>
    </w:p>
    <w:p w14:paraId="0AF55E10">
      <w:pPr>
        <w:spacing w:before="120" w:after="120" w:line="288" w:lineRule="auto"/>
        <w:ind w:left="0"/>
        <w:jc w:val="left"/>
        <w:rPr>
          <w:rFonts w:ascii="Arial" w:hAnsi="Arial" w:eastAsia="等线" w:cs="Arial"/>
          <w:sz w:val="22"/>
        </w:rPr>
      </w:pPr>
      <w:r>
        <w:rPr>
          <w:rFonts w:ascii="Arial" w:hAnsi="Arial" w:eastAsia="等线" w:cs="Arial"/>
          <w:sz w:val="22"/>
        </w:rPr>
        <w:t>特此承诺！</w:t>
      </w:r>
    </w:p>
    <w:p w14:paraId="0BFB8548">
      <w:pPr>
        <w:spacing w:before="120" w:after="120" w:line="288" w:lineRule="auto"/>
        <w:ind w:left="0"/>
        <w:jc w:val="left"/>
        <w:rPr>
          <w:rFonts w:ascii="Arial" w:hAnsi="Arial" w:eastAsia="等线" w:cs="Arial"/>
          <w:sz w:val="22"/>
        </w:rPr>
      </w:pPr>
      <w:r>
        <w:rPr>
          <w:rFonts w:ascii="Arial" w:hAnsi="Arial" w:eastAsia="等线" w:cs="Arial"/>
          <w:sz w:val="22"/>
        </w:rPr>
        <w:t>承诺单位（加盖公章）：__________</w:t>
      </w:r>
    </w:p>
    <w:p w14:paraId="04F1BC2A">
      <w:pPr>
        <w:spacing w:before="120" w:after="120" w:line="288" w:lineRule="auto"/>
        <w:ind w:left="0"/>
        <w:jc w:val="left"/>
        <w:rPr>
          <w:rFonts w:ascii="Arial" w:hAnsi="Arial" w:eastAsia="等线" w:cs="Arial"/>
          <w:sz w:val="22"/>
        </w:rPr>
      </w:pPr>
      <w:r>
        <w:rPr>
          <w:rFonts w:ascii="Arial" w:hAnsi="Arial" w:eastAsia="等线" w:cs="Arial"/>
          <w:sz w:val="22"/>
        </w:rPr>
        <w:t>法定代表人/授权代表（签字）：__________</w:t>
      </w:r>
    </w:p>
    <w:p w14:paraId="638A403C">
      <w:pPr>
        <w:spacing w:before="120" w:after="120" w:line="288" w:lineRule="auto"/>
        <w:ind w:left="0"/>
        <w:jc w:val="left"/>
        <w:rPr>
          <w:rFonts w:ascii="Arial" w:hAnsi="Arial" w:eastAsia="等线" w:cs="Arial"/>
          <w:sz w:val="22"/>
        </w:rPr>
      </w:pPr>
      <w:r>
        <w:rPr>
          <w:rFonts w:ascii="Arial" w:hAnsi="Arial" w:eastAsia="等线" w:cs="Arial"/>
          <w:sz w:val="22"/>
        </w:rPr>
        <w:t>联系电话：__________</w:t>
      </w:r>
    </w:p>
    <w:p w14:paraId="271E616D">
      <w:pPr>
        <w:spacing w:before="120" w:after="120" w:line="288" w:lineRule="auto"/>
        <w:ind w:left="0"/>
        <w:jc w:val="left"/>
        <w:rPr>
          <w:rFonts w:ascii="Arial" w:hAnsi="Arial" w:eastAsia="等线" w:cs="Arial"/>
          <w:sz w:val="22"/>
        </w:rPr>
      </w:pPr>
      <w:r>
        <w:rPr>
          <w:rFonts w:ascii="Arial" w:hAnsi="Arial" w:eastAsia="等线" w:cs="Arial"/>
          <w:sz w:val="22"/>
        </w:rPr>
        <w:t>日期：______年____月____日</w:t>
      </w:r>
    </w:p>
    <w:p w14:paraId="2F95D564">
      <w:pPr>
        <w:spacing w:line="51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hZDJiNzEyOGMzYTczNDc1NjJhOGUyMDNkYTEyOWYifQ=="/>
  </w:docVars>
  <w:rsids>
    <w:rsidRoot w:val="002345A4"/>
    <w:rsid w:val="00010AA4"/>
    <w:rsid w:val="00061EF4"/>
    <w:rsid w:val="0008321A"/>
    <w:rsid w:val="000A6791"/>
    <w:rsid w:val="000B750D"/>
    <w:rsid w:val="000C5880"/>
    <w:rsid w:val="000E4FA3"/>
    <w:rsid w:val="001003FC"/>
    <w:rsid w:val="00112B23"/>
    <w:rsid w:val="00117B00"/>
    <w:rsid w:val="00132880"/>
    <w:rsid w:val="0014653D"/>
    <w:rsid w:val="00170438"/>
    <w:rsid w:val="001C7CDD"/>
    <w:rsid w:val="002178C9"/>
    <w:rsid w:val="00225378"/>
    <w:rsid w:val="00227273"/>
    <w:rsid w:val="00232B67"/>
    <w:rsid w:val="002345A4"/>
    <w:rsid w:val="00253AB5"/>
    <w:rsid w:val="002578B6"/>
    <w:rsid w:val="00262F15"/>
    <w:rsid w:val="00276E33"/>
    <w:rsid w:val="00290DB5"/>
    <w:rsid w:val="002937DD"/>
    <w:rsid w:val="002C7FBF"/>
    <w:rsid w:val="002D0270"/>
    <w:rsid w:val="002D1CFA"/>
    <w:rsid w:val="00305D40"/>
    <w:rsid w:val="00312841"/>
    <w:rsid w:val="00362DA9"/>
    <w:rsid w:val="003739AE"/>
    <w:rsid w:val="00376FAE"/>
    <w:rsid w:val="0038670A"/>
    <w:rsid w:val="003A0B67"/>
    <w:rsid w:val="003C45E0"/>
    <w:rsid w:val="00401601"/>
    <w:rsid w:val="00417E5F"/>
    <w:rsid w:val="004251F8"/>
    <w:rsid w:val="004843AE"/>
    <w:rsid w:val="004D7092"/>
    <w:rsid w:val="004F311A"/>
    <w:rsid w:val="00506AF5"/>
    <w:rsid w:val="0051608E"/>
    <w:rsid w:val="0051675B"/>
    <w:rsid w:val="00535401"/>
    <w:rsid w:val="00577466"/>
    <w:rsid w:val="005D19A3"/>
    <w:rsid w:val="005D2854"/>
    <w:rsid w:val="005D52A7"/>
    <w:rsid w:val="006402AC"/>
    <w:rsid w:val="00692E42"/>
    <w:rsid w:val="006D6F3B"/>
    <w:rsid w:val="00703B35"/>
    <w:rsid w:val="0071134C"/>
    <w:rsid w:val="00717D61"/>
    <w:rsid w:val="00734418"/>
    <w:rsid w:val="00735408"/>
    <w:rsid w:val="007477F6"/>
    <w:rsid w:val="0075316D"/>
    <w:rsid w:val="007669E2"/>
    <w:rsid w:val="00777FDE"/>
    <w:rsid w:val="007925FC"/>
    <w:rsid w:val="00793609"/>
    <w:rsid w:val="007A403B"/>
    <w:rsid w:val="007A4C58"/>
    <w:rsid w:val="007B5C8E"/>
    <w:rsid w:val="007E65D0"/>
    <w:rsid w:val="00813BDF"/>
    <w:rsid w:val="00813C4F"/>
    <w:rsid w:val="00840748"/>
    <w:rsid w:val="00861DF8"/>
    <w:rsid w:val="00863BD1"/>
    <w:rsid w:val="0086499F"/>
    <w:rsid w:val="008716CD"/>
    <w:rsid w:val="00880220"/>
    <w:rsid w:val="008B2B48"/>
    <w:rsid w:val="008C29F7"/>
    <w:rsid w:val="008C5636"/>
    <w:rsid w:val="008D52BD"/>
    <w:rsid w:val="0090467E"/>
    <w:rsid w:val="00910E25"/>
    <w:rsid w:val="00941B06"/>
    <w:rsid w:val="009476A6"/>
    <w:rsid w:val="0096078A"/>
    <w:rsid w:val="00970DED"/>
    <w:rsid w:val="00990AED"/>
    <w:rsid w:val="009F3D44"/>
    <w:rsid w:val="00A42164"/>
    <w:rsid w:val="00A75BD4"/>
    <w:rsid w:val="00A9208D"/>
    <w:rsid w:val="00AC2F88"/>
    <w:rsid w:val="00AC5F6C"/>
    <w:rsid w:val="00AD3B93"/>
    <w:rsid w:val="00AD547B"/>
    <w:rsid w:val="00AE21CC"/>
    <w:rsid w:val="00B001CF"/>
    <w:rsid w:val="00B87779"/>
    <w:rsid w:val="00C00B16"/>
    <w:rsid w:val="00C04E87"/>
    <w:rsid w:val="00C322AA"/>
    <w:rsid w:val="00C511D8"/>
    <w:rsid w:val="00C55B41"/>
    <w:rsid w:val="00C82FCB"/>
    <w:rsid w:val="00C94A2B"/>
    <w:rsid w:val="00CA6886"/>
    <w:rsid w:val="00CD373C"/>
    <w:rsid w:val="00D00150"/>
    <w:rsid w:val="00D3056A"/>
    <w:rsid w:val="00D430EC"/>
    <w:rsid w:val="00D56F09"/>
    <w:rsid w:val="00D57301"/>
    <w:rsid w:val="00D6302E"/>
    <w:rsid w:val="00D715CA"/>
    <w:rsid w:val="00D843B1"/>
    <w:rsid w:val="00D9182F"/>
    <w:rsid w:val="00DB2BC2"/>
    <w:rsid w:val="00DE270C"/>
    <w:rsid w:val="00DF6F16"/>
    <w:rsid w:val="00DF7553"/>
    <w:rsid w:val="00E0039D"/>
    <w:rsid w:val="00E14C89"/>
    <w:rsid w:val="00E354A2"/>
    <w:rsid w:val="00E504BF"/>
    <w:rsid w:val="00E558A7"/>
    <w:rsid w:val="00E816B3"/>
    <w:rsid w:val="00E84142"/>
    <w:rsid w:val="00E85984"/>
    <w:rsid w:val="00EB6E5D"/>
    <w:rsid w:val="00EC21F4"/>
    <w:rsid w:val="00EC276A"/>
    <w:rsid w:val="00EE4E0E"/>
    <w:rsid w:val="00EF727E"/>
    <w:rsid w:val="00F168DF"/>
    <w:rsid w:val="00F26156"/>
    <w:rsid w:val="00F350F4"/>
    <w:rsid w:val="00F64FC8"/>
    <w:rsid w:val="00F8456D"/>
    <w:rsid w:val="00F86EA9"/>
    <w:rsid w:val="00FE497D"/>
    <w:rsid w:val="0241242E"/>
    <w:rsid w:val="02690EA5"/>
    <w:rsid w:val="028B1395"/>
    <w:rsid w:val="028D0096"/>
    <w:rsid w:val="02FE3E7B"/>
    <w:rsid w:val="034877EC"/>
    <w:rsid w:val="03800D34"/>
    <w:rsid w:val="03D34CCD"/>
    <w:rsid w:val="03D91250"/>
    <w:rsid w:val="047F0FEB"/>
    <w:rsid w:val="04B30C95"/>
    <w:rsid w:val="053B3A82"/>
    <w:rsid w:val="056F2E0E"/>
    <w:rsid w:val="059011CF"/>
    <w:rsid w:val="05DF0427"/>
    <w:rsid w:val="0636392C"/>
    <w:rsid w:val="0687062B"/>
    <w:rsid w:val="069845E6"/>
    <w:rsid w:val="07140111"/>
    <w:rsid w:val="07D01B5E"/>
    <w:rsid w:val="07DA0115"/>
    <w:rsid w:val="0869448C"/>
    <w:rsid w:val="08CA47FF"/>
    <w:rsid w:val="08D60280"/>
    <w:rsid w:val="08E458C1"/>
    <w:rsid w:val="09594501"/>
    <w:rsid w:val="095A3DD5"/>
    <w:rsid w:val="099217C1"/>
    <w:rsid w:val="09BC05EC"/>
    <w:rsid w:val="0A116B8A"/>
    <w:rsid w:val="0A505D0B"/>
    <w:rsid w:val="0A5A1341"/>
    <w:rsid w:val="0A84735B"/>
    <w:rsid w:val="0AF142C5"/>
    <w:rsid w:val="0B1A1A6E"/>
    <w:rsid w:val="0B2832CC"/>
    <w:rsid w:val="0B284E63"/>
    <w:rsid w:val="0B6D4294"/>
    <w:rsid w:val="0BB87E33"/>
    <w:rsid w:val="0C0369A6"/>
    <w:rsid w:val="0C655404"/>
    <w:rsid w:val="0C7156BE"/>
    <w:rsid w:val="0D3E1779"/>
    <w:rsid w:val="0E121122"/>
    <w:rsid w:val="0E1A31D2"/>
    <w:rsid w:val="0E1A3B33"/>
    <w:rsid w:val="0EE25329"/>
    <w:rsid w:val="0F820F68"/>
    <w:rsid w:val="0FAE6C29"/>
    <w:rsid w:val="0FC621C4"/>
    <w:rsid w:val="0FFC3E38"/>
    <w:rsid w:val="104B26C9"/>
    <w:rsid w:val="10615A49"/>
    <w:rsid w:val="108B4865"/>
    <w:rsid w:val="11CC600F"/>
    <w:rsid w:val="128E689D"/>
    <w:rsid w:val="12C549B5"/>
    <w:rsid w:val="12E74FC1"/>
    <w:rsid w:val="13595E2C"/>
    <w:rsid w:val="135F4BB9"/>
    <w:rsid w:val="13AC7923"/>
    <w:rsid w:val="13C54541"/>
    <w:rsid w:val="1434437F"/>
    <w:rsid w:val="14D940F6"/>
    <w:rsid w:val="15277300"/>
    <w:rsid w:val="159863B1"/>
    <w:rsid w:val="15CE1DD3"/>
    <w:rsid w:val="162304BC"/>
    <w:rsid w:val="163B0AEA"/>
    <w:rsid w:val="168626AD"/>
    <w:rsid w:val="169575B0"/>
    <w:rsid w:val="16A1625C"/>
    <w:rsid w:val="16D932ED"/>
    <w:rsid w:val="16EF0253"/>
    <w:rsid w:val="171657DF"/>
    <w:rsid w:val="171750B3"/>
    <w:rsid w:val="172C4525"/>
    <w:rsid w:val="17B15508"/>
    <w:rsid w:val="180B1118"/>
    <w:rsid w:val="18730A0F"/>
    <w:rsid w:val="18860743"/>
    <w:rsid w:val="18932E60"/>
    <w:rsid w:val="18A0184B"/>
    <w:rsid w:val="18B52AC1"/>
    <w:rsid w:val="18BA4890"/>
    <w:rsid w:val="193504A3"/>
    <w:rsid w:val="19407651"/>
    <w:rsid w:val="19524AC9"/>
    <w:rsid w:val="196565AA"/>
    <w:rsid w:val="196A0064"/>
    <w:rsid w:val="19F643E0"/>
    <w:rsid w:val="1A475F8C"/>
    <w:rsid w:val="1A5F749D"/>
    <w:rsid w:val="1B0B346F"/>
    <w:rsid w:val="1B261D69"/>
    <w:rsid w:val="1B2A61E4"/>
    <w:rsid w:val="1BED2887"/>
    <w:rsid w:val="1C381D54"/>
    <w:rsid w:val="1C442812"/>
    <w:rsid w:val="1C626DD1"/>
    <w:rsid w:val="1C7B60E4"/>
    <w:rsid w:val="1CEC2B3E"/>
    <w:rsid w:val="1D047E88"/>
    <w:rsid w:val="1D6046B7"/>
    <w:rsid w:val="1D6848BB"/>
    <w:rsid w:val="1E4A5D6E"/>
    <w:rsid w:val="1E5B464E"/>
    <w:rsid w:val="1E6F6713"/>
    <w:rsid w:val="1E9A01D7"/>
    <w:rsid w:val="1E9E3727"/>
    <w:rsid w:val="1EBA2EF4"/>
    <w:rsid w:val="1FBD1501"/>
    <w:rsid w:val="1FE3460D"/>
    <w:rsid w:val="21486EA1"/>
    <w:rsid w:val="21577120"/>
    <w:rsid w:val="215C4835"/>
    <w:rsid w:val="217001E2"/>
    <w:rsid w:val="22106746"/>
    <w:rsid w:val="225E215B"/>
    <w:rsid w:val="22F64717"/>
    <w:rsid w:val="23A67EEB"/>
    <w:rsid w:val="23A94528"/>
    <w:rsid w:val="241C63FF"/>
    <w:rsid w:val="242E1C8E"/>
    <w:rsid w:val="24563909"/>
    <w:rsid w:val="246F652F"/>
    <w:rsid w:val="248A3FFE"/>
    <w:rsid w:val="24943641"/>
    <w:rsid w:val="24975A86"/>
    <w:rsid w:val="24C04795"/>
    <w:rsid w:val="24C22B02"/>
    <w:rsid w:val="24DB1E16"/>
    <w:rsid w:val="256F255E"/>
    <w:rsid w:val="261A1806"/>
    <w:rsid w:val="26647BE9"/>
    <w:rsid w:val="26A36964"/>
    <w:rsid w:val="26BC33B8"/>
    <w:rsid w:val="27D8263D"/>
    <w:rsid w:val="28500425"/>
    <w:rsid w:val="288B44A1"/>
    <w:rsid w:val="28A5694A"/>
    <w:rsid w:val="28CB2A50"/>
    <w:rsid w:val="28F72F97"/>
    <w:rsid w:val="290A2CCA"/>
    <w:rsid w:val="2A1F176A"/>
    <w:rsid w:val="2A5365D1"/>
    <w:rsid w:val="2A6A579D"/>
    <w:rsid w:val="2A6B59EA"/>
    <w:rsid w:val="2A9C5FEC"/>
    <w:rsid w:val="2B0F6376"/>
    <w:rsid w:val="2B560448"/>
    <w:rsid w:val="2B98280F"/>
    <w:rsid w:val="2B9D7E25"/>
    <w:rsid w:val="2C0C4FAB"/>
    <w:rsid w:val="2CF667F3"/>
    <w:rsid w:val="2D0B7011"/>
    <w:rsid w:val="2DBD47AF"/>
    <w:rsid w:val="2DD60F9C"/>
    <w:rsid w:val="2DEC299E"/>
    <w:rsid w:val="2E190FA2"/>
    <w:rsid w:val="2E25583F"/>
    <w:rsid w:val="2E310CF9"/>
    <w:rsid w:val="2EA37F31"/>
    <w:rsid w:val="2EB711FE"/>
    <w:rsid w:val="2F560A17"/>
    <w:rsid w:val="2F963509"/>
    <w:rsid w:val="2FBE648A"/>
    <w:rsid w:val="30274161"/>
    <w:rsid w:val="3037533E"/>
    <w:rsid w:val="304B42F4"/>
    <w:rsid w:val="30E87D95"/>
    <w:rsid w:val="31550888"/>
    <w:rsid w:val="31A31F0E"/>
    <w:rsid w:val="31A65375"/>
    <w:rsid w:val="3227301C"/>
    <w:rsid w:val="324F79A0"/>
    <w:rsid w:val="334119DE"/>
    <w:rsid w:val="33AB6E58"/>
    <w:rsid w:val="34495838"/>
    <w:rsid w:val="3590706C"/>
    <w:rsid w:val="35964FE5"/>
    <w:rsid w:val="36176A26"/>
    <w:rsid w:val="361E7DB5"/>
    <w:rsid w:val="368C5B35"/>
    <w:rsid w:val="36A012BA"/>
    <w:rsid w:val="36CE17DB"/>
    <w:rsid w:val="370860DD"/>
    <w:rsid w:val="376E6B1A"/>
    <w:rsid w:val="37877499"/>
    <w:rsid w:val="37D50947"/>
    <w:rsid w:val="37DB4AB4"/>
    <w:rsid w:val="3821593A"/>
    <w:rsid w:val="38363C55"/>
    <w:rsid w:val="386A108F"/>
    <w:rsid w:val="387C7014"/>
    <w:rsid w:val="388C36FB"/>
    <w:rsid w:val="38BD6D50"/>
    <w:rsid w:val="39113C01"/>
    <w:rsid w:val="396401D4"/>
    <w:rsid w:val="39915C52"/>
    <w:rsid w:val="39937778"/>
    <w:rsid w:val="39B90520"/>
    <w:rsid w:val="3A4A1178"/>
    <w:rsid w:val="3A575643"/>
    <w:rsid w:val="3A8521B0"/>
    <w:rsid w:val="3AD13648"/>
    <w:rsid w:val="3B554279"/>
    <w:rsid w:val="3B9455B3"/>
    <w:rsid w:val="3BF35840"/>
    <w:rsid w:val="3C4542ED"/>
    <w:rsid w:val="3C4C0AF4"/>
    <w:rsid w:val="3C9809F8"/>
    <w:rsid w:val="3CCB2319"/>
    <w:rsid w:val="3DC9292C"/>
    <w:rsid w:val="3E4B3711"/>
    <w:rsid w:val="3E90381A"/>
    <w:rsid w:val="3F41593E"/>
    <w:rsid w:val="3F9B5FD2"/>
    <w:rsid w:val="400972E7"/>
    <w:rsid w:val="406E1939"/>
    <w:rsid w:val="40743807"/>
    <w:rsid w:val="4093314D"/>
    <w:rsid w:val="40C61775"/>
    <w:rsid w:val="40E87C4F"/>
    <w:rsid w:val="41434B73"/>
    <w:rsid w:val="41735459"/>
    <w:rsid w:val="423746D8"/>
    <w:rsid w:val="426E45CA"/>
    <w:rsid w:val="42B834FF"/>
    <w:rsid w:val="42EA174A"/>
    <w:rsid w:val="43422216"/>
    <w:rsid w:val="43B14016"/>
    <w:rsid w:val="43FB7987"/>
    <w:rsid w:val="443609BF"/>
    <w:rsid w:val="45D87F80"/>
    <w:rsid w:val="46222AC1"/>
    <w:rsid w:val="464A0752"/>
    <w:rsid w:val="467B1578"/>
    <w:rsid w:val="476756A3"/>
    <w:rsid w:val="47B74586"/>
    <w:rsid w:val="47D12ED9"/>
    <w:rsid w:val="47D14C87"/>
    <w:rsid w:val="47DB2F7A"/>
    <w:rsid w:val="48645AFB"/>
    <w:rsid w:val="489D725F"/>
    <w:rsid w:val="48D60C78"/>
    <w:rsid w:val="49060960"/>
    <w:rsid w:val="493279A7"/>
    <w:rsid w:val="4A35453B"/>
    <w:rsid w:val="4A95285A"/>
    <w:rsid w:val="4AE253FD"/>
    <w:rsid w:val="4B0148BA"/>
    <w:rsid w:val="4B3519D1"/>
    <w:rsid w:val="4BE030C0"/>
    <w:rsid w:val="4C0E68FC"/>
    <w:rsid w:val="4C4B1B83"/>
    <w:rsid w:val="4C675BBA"/>
    <w:rsid w:val="4C9D5A7F"/>
    <w:rsid w:val="4CF12C3C"/>
    <w:rsid w:val="4DD92AE7"/>
    <w:rsid w:val="4DE85532"/>
    <w:rsid w:val="4E0E53DC"/>
    <w:rsid w:val="4E2F62EB"/>
    <w:rsid w:val="4E571C5E"/>
    <w:rsid w:val="4E597784"/>
    <w:rsid w:val="4E6E789A"/>
    <w:rsid w:val="4E915170"/>
    <w:rsid w:val="4EB95266"/>
    <w:rsid w:val="4FCC48AC"/>
    <w:rsid w:val="4FD35314"/>
    <w:rsid w:val="504F7091"/>
    <w:rsid w:val="50932CAB"/>
    <w:rsid w:val="509E3B74"/>
    <w:rsid w:val="50BC1696"/>
    <w:rsid w:val="50CF6C24"/>
    <w:rsid w:val="50F0222C"/>
    <w:rsid w:val="518E3BE9"/>
    <w:rsid w:val="51D95AF7"/>
    <w:rsid w:val="521C7446"/>
    <w:rsid w:val="52911BE2"/>
    <w:rsid w:val="52C03BDB"/>
    <w:rsid w:val="52C5363A"/>
    <w:rsid w:val="531225F7"/>
    <w:rsid w:val="53D77AC9"/>
    <w:rsid w:val="546400AD"/>
    <w:rsid w:val="553E76D4"/>
    <w:rsid w:val="55AF05D2"/>
    <w:rsid w:val="55AF2380"/>
    <w:rsid w:val="55FF50B5"/>
    <w:rsid w:val="56150435"/>
    <w:rsid w:val="57D6176B"/>
    <w:rsid w:val="580A7CEC"/>
    <w:rsid w:val="58712B68"/>
    <w:rsid w:val="58937D13"/>
    <w:rsid w:val="58DB2C1E"/>
    <w:rsid w:val="59657925"/>
    <w:rsid w:val="597C6CAF"/>
    <w:rsid w:val="59C81C62"/>
    <w:rsid w:val="59E5353F"/>
    <w:rsid w:val="5A6018FB"/>
    <w:rsid w:val="5A81253D"/>
    <w:rsid w:val="5A81496F"/>
    <w:rsid w:val="5A955FE8"/>
    <w:rsid w:val="5AD90B90"/>
    <w:rsid w:val="5B1B204B"/>
    <w:rsid w:val="5B417BB3"/>
    <w:rsid w:val="5B5B6AC7"/>
    <w:rsid w:val="5B6706F7"/>
    <w:rsid w:val="5BAC78CF"/>
    <w:rsid w:val="5BBB6764"/>
    <w:rsid w:val="5C983B6D"/>
    <w:rsid w:val="5C9F6CAA"/>
    <w:rsid w:val="5D1C654D"/>
    <w:rsid w:val="5D5201C0"/>
    <w:rsid w:val="5D643C48"/>
    <w:rsid w:val="5D990A5F"/>
    <w:rsid w:val="5DB6603E"/>
    <w:rsid w:val="5E0A0A9B"/>
    <w:rsid w:val="5E5D01BA"/>
    <w:rsid w:val="5E6C3504"/>
    <w:rsid w:val="5E856373"/>
    <w:rsid w:val="5EA70FE7"/>
    <w:rsid w:val="5EAA7B88"/>
    <w:rsid w:val="5EBF1885"/>
    <w:rsid w:val="5F64242D"/>
    <w:rsid w:val="5F6D7533"/>
    <w:rsid w:val="5FC03B07"/>
    <w:rsid w:val="5FF26D2C"/>
    <w:rsid w:val="60882587"/>
    <w:rsid w:val="613F3EE8"/>
    <w:rsid w:val="61453DB1"/>
    <w:rsid w:val="62216AA8"/>
    <w:rsid w:val="62691FDB"/>
    <w:rsid w:val="62C75298"/>
    <w:rsid w:val="632A1297"/>
    <w:rsid w:val="63B35731"/>
    <w:rsid w:val="63EE7607"/>
    <w:rsid w:val="641E5E76"/>
    <w:rsid w:val="643C430D"/>
    <w:rsid w:val="64836EB1"/>
    <w:rsid w:val="64CF659A"/>
    <w:rsid w:val="64EA51BE"/>
    <w:rsid w:val="64F560D4"/>
    <w:rsid w:val="65622F6B"/>
    <w:rsid w:val="658B0713"/>
    <w:rsid w:val="659F7F8E"/>
    <w:rsid w:val="66850CBE"/>
    <w:rsid w:val="66DE4BAE"/>
    <w:rsid w:val="66E50113"/>
    <w:rsid w:val="66E64E7C"/>
    <w:rsid w:val="671F55B7"/>
    <w:rsid w:val="6731015D"/>
    <w:rsid w:val="67310E46"/>
    <w:rsid w:val="67386679"/>
    <w:rsid w:val="673D77EB"/>
    <w:rsid w:val="67F02AB0"/>
    <w:rsid w:val="68106CAE"/>
    <w:rsid w:val="686B65DA"/>
    <w:rsid w:val="688A471A"/>
    <w:rsid w:val="68934103"/>
    <w:rsid w:val="68A06C68"/>
    <w:rsid w:val="69083E29"/>
    <w:rsid w:val="69196036"/>
    <w:rsid w:val="6A366774"/>
    <w:rsid w:val="6B2C02A3"/>
    <w:rsid w:val="6B511AB7"/>
    <w:rsid w:val="6C2C7E2E"/>
    <w:rsid w:val="6CEB7CE9"/>
    <w:rsid w:val="6D2F407A"/>
    <w:rsid w:val="6DAA42C3"/>
    <w:rsid w:val="6E755ABD"/>
    <w:rsid w:val="6F2D45E9"/>
    <w:rsid w:val="6FAA156A"/>
    <w:rsid w:val="6FAF77F7"/>
    <w:rsid w:val="70BA3C5B"/>
    <w:rsid w:val="70CB40BA"/>
    <w:rsid w:val="70E70CA0"/>
    <w:rsid w:val="711E34FE"/>
    <w:rsid w:val="714F4CEB"/>
    <w:rsid w:val="715B3690"/>
    <w:rsid w:val="71C56D5B"/>
    <w:rsid w:val="71C81856"/>
    <w:rsid w:val="724C122A"/>
    <w:rsid w:val="72D03C09"/>
    <w:rsid w:val="73104006"/>
    <w:rsid w:val="7375233D"/>
    <w:rsid w:val="73C44DF0"/>
    <w:rsid w:val="74483DDC"/>
    <w:rsid w:val="748C3B60"/>
    <w:rsid w:val="75B60F85"/>
    <w:rsid w:val="76323C9C"/>
    <w:rsid w:val="76B64EC4"/>
    <w:rsid w:val="778300B4"/>
    <w:rsid w:val="779A5088"/>
    <w:rsid w:val="77B452F3"/>
    <w:rsid w:val="77D73468"/>
    <w:rsid w:val="77EA643F"/>
    <w:rsid w:val="77F71C38"/>
    <w:rsid w:val="78995B49"/>
    <w:rsid w:val="78E74258"/>
    <w:rsid w:val="78FE04E2"/>
    <w:rsid w:val="796E1A86"/>
    <w:rsid w:val="79B34AA6"/>
    <w:rsid w:val="79CE4C1B"/>
    <w:rsid w:val="7A230AC3"/>
    <w:rsid w:val="7A4F18B8"/>
    <w:rsid w:val="7A524B86"/>
    <w:rsid w:val="7A673909"/>
    <w:rsid w:val="7B0546E5"/>
    <w:rsid w:val="7B921474"/>
    <w:rsid w:val="7BA7127F"/>
    <w:rsid w:val="7BF02C26"/>
    <w:rsid w:val="7C1D21DD"/>
    <w:rsid w:val="7CAA6089"/>
    <w:rsid w:val="7DDF2F52"/>
    <w:rsid w:val="7DE642E1"/>
    <w:rsid w:val="7E094473"/>
    <w:rsid w:val="7E12442B"/>
    <w:rsid w:val="7E633043"/>
    <w:rsid w:val="7EAF47AD"/>
    <w:rsid w:val="7F3C53E3"/>
    <w:rsid w:val="7FEB20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3"/>
    <w:next w:val="1"/>
    <w:link w:val="13"/>
    <w:qFormat/>
    <w:uiPriority w:val="0"/>
    <w:pPr>
      <w:snapToGrid w:val="0"/>
      <w:spacing w:line="440" w:lineRule="exact"/>
      <w:jc w:val="center"/>
      <w:outlineLvl w:val="1"/>
    </w:pPr>
    <w:rPr>
      <w:b/>
      <w:sz w:val="32"/>
      <w:szCs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Plain Text"/>
    <w:basedOn w:val="1"/>
    <w:link w:val="12"/>
    <w:autoRedefine/>
    <w:qFormat/>
    <w:uiPriority w:val="0"/>
    <w:rPr>
      <w:rFonts w:ascii="宋体" w:hAnsi="Courier New"/>
      <w:szCs w:val="20"/>
    </w:rPr>
  </w:style>
  <w:style w:type="paragraph" w:styleId="4">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Hyperlink"/>
    <w:basedOn w:val="7"/>
    <w:autoRedefine/>
    <w:semiHidden/>
    <w:unhideWhenUsed/>
    <w:qFormat/>
    <w:uiPriority w:val="99"/>
    <w:rPr>
      <w:color w:val="0000FF"/>
      <w:u w:val="single"/>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autoRedefine/>
    <w:semiHidden/>
    <w:qFormat/>
    <w:uiPriority w:val="99"/>
    <w:rPr>
      <w:sz w:val="18"/>
      <w:szCs w:val="18"/>
    </w:rPr>
  </w:style>
  <w:style w:type="character" w:customStyle="1" w:styleId="11">
    <w:name w:val="纯文本 Char"/>
    <w:basedOn w:val="7"/>
    <w:link w:val="3"/>
    <w:autoRedefine/>
    <w:semiHidden/>
    <w:qFormat/>
    <w:uiPriority w:val="99"/>
    <w:rPr>
      <w:rFonts w:ascii="宋体" w:hAnsi="Courier New" w:eastAsia="宋体" w:cs="Courier New"/>
      <w:szCs w:val="21"/>
    </w:rPr>
  </w:style>
  <w:style w:type="character" w:customStyle="1" w:styleId="12">
    <w:name w:val="纯文本 Char1"/>
    <w:link w:val="3"/>
    <w:autoRedefine/>
    <w:qFormat/>
    <w:uiPriority w:val="0"/>
    <w:rPr>
      <w:rFonts w:ascii="宋体" w:hAnsi="Courier New" w:eastAsia="宋体" w:cs="Times New Roman"/>
      <w:szCs w:val="20"/>
    </w:rPr>
  </w:style>
  <w:style w:type="character" w:customStyle="1" w:styleId="13">
    <w:name w:val="标题 2 字符"/>
    <w:basedOn w:val="7"/>
    <w:link w:val="2"/>
    <w:autoRedefine/>
    <w:qFormat/>
    <w:uiPriority w:val="0"/>
    <w:rPr>
      <w:b/>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2220</Words>
  <Characters>2375</Characters>
  <Lines>17</Lines>
  <Paragraphs>4</Paragraphs>
  <TotalTime>5</TotalTime>
  <ScaleCrop>false</ScaleCrop>
  <LinksUpToDate>false</LinksUpToDate>
  <CharactersWithSpaces>2467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2020-01-09T01:21:00Z</dcterms:created>
  <dc:creator>微软用户</dc:creator>
  <cp:lastModifiedBy>1</cp:lastModifiedBy>
  <cp:lastPrinted>2024-03-07T02:01:00Z</cp:lastPrinted>
  <dcterms:modified xsi:type="dcterms:W3CDTF">2026-08-04T03:39:18Z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C05D50DFFF9644039A40D22A481724A1_13</vt:lpwstr>
  </property>
  <property fmtid="{D5CDD505-2E9C-101B-9397-08002B2CF9AE}" pid="4" name="KSOTemplateDocerSaveRecord">
    <vt:lpwstr>eyJoZGlkIjoiYWIyODYxMjI2ZWMyYmJiMTYwMzk3YTM4ZTllYjAyZTgiLCJ1c2VySWQiOiIxMDI2NTUyNjU5In0=</vt:lpwstr>
  </property>
</Properties>
</file>